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A307" w14:textId="06288F26" w:rsidR="005967A4" w:rsidRDefault="00BF407B">
      <w:pPr>
        <w:spacing w:after="160" w:line="259" w:lineRule="auto"/>
        <w:rPr>
          <w:sz w:val="52"/>
          <w:szCs w:val="52"/>
        </w:rPr>
      </w:pPr>
      <w:r>
        <w:rPr>
          <w:noProof/>
          <w:sz w:val="52"/>
          <w:szCs w:val="52"/>
        </w:rPr>
        <w:drawing>
          <wp:inline distT="0" distB="0" distL="0" distR="0" wp14:anchorId="5D084E8A" wp14:editId="1C055518">
            <wp:extent cx="2106390" cy="601451"/>
            <wp:effectExtent l="0" t="0" r="8255" b="8255"/>
            <wp:docPr id="1910949702" name="Kuva 2" descr="Kuva, joka sisältää kohteen teksti, Fontti, symboli, Grafiikk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49702" name="Kuva 2" descr="Kuva, joka sisältää kohteen teksti, Fontti, symboli, Grafiikka&#10;&#10;Tekoälyn generoima sisältö voi olla virheellistä."/>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9382" cy="608016"/>
                    </a:xfrm>
                    <a:prstGeom prst="rect">
                      <a:avLst/>
                    </a:prstGeom>
                  </pic:spPr>
                </pic:pic>
              </a:graphicData>
            </a:graphic>
          </wp:inline>
        </w:drawing>
      </w:r>
    </w:p>
    <w:p w14:paraId="0E40BD9A" w14:textId="77777777" w:rsidR="005967A4" w:rsidRPr="005967A4" w:rsidRDefault="005967A4">
      <w:pPr>
        <w:spacing w:after="160" w:line="259" w:lineRule="auto"/>
        <w:rPr>
          <w:sz w:val="52"/>
          <w:szCs w:val="52"/>
        </w:rPr>
      </w:pPr>
    </w:p>
    <w:p w14:paraId="0B9C5B38" w14:textId="77777777" w:rsidR="005967A4" w:rsidRDefault="005967A4">
      <w:pPr>
        <w:spacing w:after="160" w:line="259" w:lineRule="auto"/>
      </w:pPr>
    </w:p>
    <w:p w14:paraId="40ECE197" w14:textId="3FA02A96" w:rsidR="005967A4" w:rsidRPr="007902F4" w:rsidRDefault="007902F4" w:rsidP="00054CC9">
      <w:pPr>
        <w:spacing w:after="160" w:line="259" w:lineRule="auto"/>
        <w:jc w:val="right"/>
        <w:rPr>
          <w:rFonts w:ascii="Times New Roman" w:hAnsi="Times New Roman" w:cs="Times New Roman"/>
          <w:sz w:val="24"/>
          <w:szCs w:val="24"/>
        </w:rPr>
      </w:pPr>
      <w:r w:rsidRPr="007902F4">
        <w:rPr>
          <w:rFonts w:ascii="Times New Roman" w:hAnsi="Times New Roman" w:cs="Times New Roman"/>
          <w:sz w:val="24"/>
          <w:szCs w:val="24"/>
        </w:rPr>
        <w:t xml:space="preserve">Godkänd i </w:t>
      </w:r>
      <w:proofErr w:type="spellStart"/>
      <w:r w:rsidRPr="007902F4">
        <w:rPr>
          <w:rFonts w:ascii="Times New Roman" w:hAnsi="Times New Roman" w:cs="Times New Roman"/>
          <w:sz w:val="24"/>
          <w:szCs w:val="24"/>
        </w:rPr>
        <w:t>församlingsrädet</w:t>
      </w:r>
      <w:proofErr w:type="spellEnd"/>
      <w:r w:rsidRPr="007902F4">
        <w:rPr>
          <w:rFonts w:ascii="Times New Roman" w:hAnsi="Times New Roman" w:cs="Times New Roman"/>
          <w:sz w:val="24"/>
          <w:szCs w:val="24"/>
        </w:rPr>
        <w:t xml:space="preserve"> i Esbo svenska församling</w:t>
      </w:r>
      <w:r w:rsidR="005967A4" w:rsidRPr="007902F4">
        <w:rPr>
          <w:rFonts w:ascii="Times New Roman" w:hAnsi="Times New Roman" w:cs="Times New Roman"/>
          <w:sz w:val="24"/>
          <w:szCs w:val="24"/>
        </w:rPr>
        <w:t xml:space="preserve"> 5.12.2023.</w:t>
      </w:r>
    </w:p>
    <w:p w14:paraId="3B4CB625" w14:textId="0C18425B" w:rsidR="00054CC9" w:rsidRDefault="00054CC9" w:rsidP="00054CC9">
      <w:pPr>
        <w:spacing w:after="160" w:line="259" w:lineRule="auto"/>
        <w:jc w:val="right"/>
        <w:rPr>
          <w:rFonts w:ascii="Times New Roman" w:hAnsi="Times New Roman" w:cs="Times New Roman"/>
          <w:sz w:val="24"/>
          <w:szCs w:val="24"/>
        </w:rPr>
      </w:pPr>
      <w:r w:rsidRPr="007902F4">
        <w:rPr>
          <w:rFonts w:ascii="Times New Roman" w:hAnsi="Times New Roman" w:cs="Times New Roman"/>
          <w:sz w:val="24"/>
          <w:szCs w:val="24"/>
          <w:lang w:val="sv-SE"/>
        </w:rPr>
        <w:t>Makulerar bladet 4.5.2021 (</w:t>
      </w:r>
      <w:r w:rsidRPr="007902F4">
        <w:rPr>
          <w:rFonts w:ascii="Times New Roman" w:hAnsi="Times New Roman" w:cs="Times New Roman"/>
          <w:sz w:val="24"/>
          <w:szCs w:val="24"/>
        </w:rPr>
        <w:t xml:space="preserve">Fastställd av domkapitlet i </w:t>
      </w:r>
      <w:proofErr w:type="spellStart"/>
      <w:r w:rsidRPr="007902F4">
        <w:rPr>
          <w:rFonts w:ascii="Times New Roman" w:hAnsi="Times New Roman" w:cs="Times New Roman"/>
          <w:sz w:val="24"/>
          <w:szCs w:val="24"/>
        </w:rPr>
        <w:t>Borgä</w:t>
      </w:r>
      <w:proofErr w:type="spellEnd"/>
      <w:r w:rsidRPr="007902F4">
        <w:rPr>
          <w:rFonts w:ascii="Times New Roman" w:hAnsi="Times New Roman" w:cs="Times New Roman"/>
          <w:sz w:val="24"/>
          <w:szCs w:val="24"/>
        </w:rPr>
        <w:t xml:space="preserve"> stift 16.6.2022)</w:t>
      </w:r>
    </w:p>
    <w:p w14:paraId="7225DF44" w14:textId="4FCBD100" w:rsidR="00BF407B" w:rsidRPr="00BF407B" w:rsidRDefault="00BF407B" w:rsidP="00054CC9">
      <w:pPr>
        <w:spacing w:after="160" w:line="259" w:lineRule="auto"/>
        <w:jc w:val="right"/>
        <w:rPr>
          <w:rFonts w:ascii="Times New Roman" w:hAnsi="Times New Roman" w:cs="Times New Roman"/>
          <w:sz w:val="24"/>
          <w:szCs w:val="24"/>
        </w:rPr>
      </w:pPr>
      <w:r w:rsidRPr="00BF407B">
        <w:rPr>
          <w:rFonts w:ascii="Times New Roman" w:hAnsi="Times New Roman" w:cs="Times New Roman"/>
          <w:sz w:val="24"/>
          <w:szCs w:val="24"/>
        </w:rPr>
        <w:t>Logotypen ändrad 12.3.2025</w:t>
      </w:r>
    </w:p>
    <w:p w14:paraId="1BB65B33" w14:textId="77777777" w:rsidR="00054CC9" w:rsidRDefault="00054CC9">
      <w:pPr>
        <w:spacing w:after="160" w:line="259" w:lineRule="auto"/>
        <w:rPr>
          <w:sz w:val="36"/>
          <w:szCs w:val="36"/>
        </w:rPr>
      </w:pPr>
    </w:p>
    <w:p w14:paraId="33F93354" w14:textId="77777777" w:rsidR="00054CC9" w:rsidRPr="00054CC9" w:rsidRDefault="00054CC9" w:rsidP="00054CC9">
      <w:pPr>
        <w:spacing w:after="160" w:line="259" w:lineRule="auto"/>
        <w:jc w:val="center"/>
        <w:rPr>
          <w:b/>
          <w:bCs/>
          <w:sz w:val="72"/>
          <w:szCs w:val="72"/>
        </w:rPr>
      </w:pPr>
    </w:p>
    <w:p w14:paraId="703A9992" w14:textId="77777777" w:rsidR="00054CC9" w:rsidRDefault="00054CC9" w:rsidP="00054CC9">
      <w:pPr>
        <w:spacing w:after="160" w:line="259" w:lineRule="auto"/>
        <w:jc w:val="center"/>
        <w:rPr>
          <w:rFonts w:ascii="Times New Roman" w:hAnsi="Times New Roman" w:cs="Times New Roman"/>
          <w:b/>
          <w:bCs/>
          <w:sz w:val="56"/>
          <w:szCs w:val="56"/>
        </w:rPr>
      </w:pPr>
      <w:r w:rsidRPr="00054CC9">
        <w:rPr>
          <w:rFonts w:ascii="Times New Roman" w:hAnsi="Times New Roman" w:cs="Times New Roman"/>
          <w:b/>
          <w:bCs/>
          <w:sz w:val="56"/>
          <w:szCs w:val="56"/>
        </w:rPr>
        <w:t xml:space="preserve">A 7 </w:t>
      </w:r>
    </w:p>
    <w:p w14:paraId="53464451" w14:textId="5704DA61" w:rsidR="00054CC9" w:rsidRPr="00054CC9" w:rsidRDefault="00054CC9" w:rsidP="00054CC9">
      <w:pPr>
        <w:spacing w:after="160" w:line="259" w:lineRule="auto"/>
        <w:jc w:val="center"/>
        <w:rPr>
          <w:rFonts w:ascii="Times New Roman" w:hAnsi="Times New Roman" w:cs="Times New Roman"/>
          <w:b/>
          <w:bCs/>
          <w:sz w:val="56"/>
          <w:szCs w:val="56"/>
        </w:rPr>
      </w:pPr>
      <w:r w:rsidRPr="00054CC9">
        <w:rPr>
          <w:rFonts w:ascii="Times New Roman" w:hAnsi="Times New Roman" w:cs="Times New Roman"/>
          <w:b/>
          <w:bCs/>
          <w:sz w:val="56"/>
          <w:szCs w:val="56"/>
        </w:rPr>
        <w:t xml:space="preserve">Förvaltningsstadga för Esbo </w:t>
      </w:r>
      <w:proofErr w:type="gramStart"/>
      <w:r w:rsidRPr="00054CC9">
        <w:rPr>
          <w:rFonts w:ascii="Times New Roman" w:hAnsi="Times New Roman" w:cs="Times New Roman"/>
          <w:b/>
          <w:bCs/>
          <w:sz w:val="56"/>
          <w:szCs w:val="56"/>
        </w:rPr>
        <w:t>svenska  församling</w:t>
      </w:r>
      <w:proofErr w:type="gramEnd"/>
    </w:p>
    <w:p w14:paraId="43BA0B0A" w14:textId="77777777" w:rsidR="00054CC9" w:rsidRPr="005967A4" w:rsidRDefault="00054CC9">
      <w:pPr>
        <w:spacing w:after="160" w:line="259" w:lineRule="auto"/>
        <w:rPr>
          <w:sz w:val="36"/>
          <w:szCs w:val="36"/>
        </w:rPr>
      </w:pPr>
    </w:p>
    <w:p w14:paraId="7688561A" w14:textId="77777777" w:rsidR="005967A4" w:rsidRDefault="005967A4">
      <w:pPr>
        <w:spacing w:after="160" w:line="259" w:lineRule="auto"/>
      </w:pPr>
    </w:p>
    <w:p w14:paraId="3C397E51" w14:textId="5A973991" w:rsidR="005967A4" w:rsidRDefault="005967A4">
      <w:pPr>
        <w:spacing w:after="160" w:line="259" w:lineRule="auto"/>
        <w:rPr>
          <w:rFonts w:asciiTheme="minorHAnsi" w:eastAsiaTheme="minorEastAsia" w:hAnsiTheme="minorHAnsi"/>
          <w:kern w:val="0"/>
          <w:sz w:val="22"/>
          <w:lang w:eastAsia="fi-FI"/>
          <w14:ligatures w14:val="none"/>
        </w:rPr>
      </w:pPr>
      <w:r>
        <w:br w:type="page"/>
      </w:r>
    </w:p>
    <w:p w14:paraId="43F3B6C9" w14:textId="04AFBB7A" w:rsidR="000372B2" w:rsidRPr="000372B2" w:rsidRDefault="000372B2" w:rsidP="00FE0E99">
      <w:pPr>
        <w:pStyle w:val="Eivli"/>
        <w:rPr>
          <w:noProof/>
        </w:rPr>
      </w:pPr>
      <w:r>
        <w:lastRenderedPageBreak/>
        <w:t>1 kap. FÖRVALTNINGSSTADGA</w:t>
      </w:r>
      <w:r>
        <w:tab/>
      </w:r>
      <w:r>
        <w:tab/>
      </w:r>
      <w:r>
        <w:tab/>
      </w:r>
      <w:r w:rsidR="00040165">
        <w:tab/>
      </w:r>
      <w:r>
        <w:t>2</w:t>
      </w:r>
    </w:p>
    <w:p w14:paraId="77B81E0C" w14:textId="768FD2E5" w:rsidR="000372B2" w:rsidRPr="000372B2" w:rsidRDefault="000372B2" w:rsidP="00FE0E99">
      <w:pPr>
        <w:pStyle w:val="Eivli"/>
        <w:rPr>
          <w:noProof/>
        </w:rPr>
      </w:pPr>
      <w:r>
        <w:t>1 § Tillämpning av förvaltningsstadgan</w:t>
      </w:r>
      <w:r>
        <w:tab/>
      </w:r>
      <w:r>
        <w:tab/>
      </w:r>
      <w:r>
        <w:tab/>
      </w:r>
      <w:r w:rsidR="00040165">
        <w:tab/>
      </w:r>
      <w:r>
        <w:t>2</w:t>
      </w:r>
    </w:p>
    <w:p w14:paraId="6D65BB2D" w14:textId="77777777" w:rsidR="000372B2" w:rsidRPr="000372B2" w:rsidRDefault="000372B2" w:rsidP="00FE0E99">
      <w:pPr>
        <w:pStyle w:val="Eivli"/>
        <w:rPr>
          <w:noProof/>
        </w:rPr>
      </w:pPr>
    </w:p>
    <w:p w14:paraId="72CAA142" w14:textId="069A8871" w:rsidR="000372B2" w:rsidRPr="000372B2" w:rsidRDefault="000372B2" w:rsidP="00FE0E99">
      <w:pPr>
        <w:pStyle w:val="Eivli"/>
        <w:rPr>
          <w:noProof/>
        </w:rPr>
      </w:pPr>
      <w:r>
        <w:t>2 kap. FÖRSAMLINGENS FÖRVALTNINGSORGANISATION</w:t>
      </w:r>
      <w:r>
        <w:tab/>
      </w:r>
      <w:r>
        <w:tab/>
      </w:r>
      <w:r w:rsidR="00040165">
        <w:tab/>
      </w:r>
      <w:r>
        <w:t>2</w:t>
      </w:r>
    </w:p>
    <w:p w14:paraId="6299612D" w14:textId="1BB90E59" w:rsidR="000372B2" w:rsidRPr="000372B2" w:rsidRDefault="00185C28" w:rsidP="00FE0E99">
      <w:pPr>
        <w:pStyle w:val="Eivli"/>
        <w:rPr>
          <w:noProof/>
        </w:rPr>
      </w:pPr>
      <w:hyperlink w:anchor="_Toc142816055" w:history="1">
        <w:r>
          <w:rPr>
            <w:rStyle w:val="Hyperlinkki"/>
            <w:color w:val="auto"/>
            <w:u w:val="none"/>
          </w:rPr>
          <w:t>2 § Församlingsrådet</w:t>
        </w:r>
        <w:r>
          <w:rPr>
            <w:webHidden/>
          </w:rPr>
          <w:tab/>
        </w:r>
      </w:hyperlink>
      <w:r>
        <w:tab/>
      </w:r>
      <w:r>
        <w:tab/>
      </w:r>
      <w:r>
        <w:tab/>
      </w:r>
      <w:r w:rsidR="00040165">
        <w:tab/>
      </w:r>
      <w:r>
        <w:t>2</w:t>
      </w:r>
    </w:p>
    <w:p w14:paraId="1827390D" w14:textId="77777777" w:rsidR="000372B2" w:rsidRDefault="000372B2" w:rsidP="00FE0E99">
      <w:pPr>
        <w:pStyle w:val="Eivli"/>
      </w:pPr>
    </w:p>
    <w:p w14:paraId="3131F375" w14:textId="29C97525" w:rsidR="000372B2" w:rsidRPr="000372B2" w:rsidRDefault="00185C28" w:rsidP="00FE0E99">
      <w:pPr>
        <w:pStyle w:val="Eivli"/>
        <w:rPr>
          <w:noProof/>
        </w:rPr>
      </w:pPr>
      <w:hyperlink w:anchor="_Toc142816057" w:history="1">
        <w:r>
          <w:rPr>
            <w:rStyle w:val="Hyperlinkki"/>
            <w:color w:val="auto"/>
            <w:u w:val="none"/>
          </w:rPr>
          <w:t>Påverkansorgan som lyder under församlingsrådet</w:t>
        </w:r>
        <w:r>
          <w:rPr>
            <w:webHidden/>
          </w:rPr>
          <w:tab/>
        </w:r>
      </w:hyperlink>
      <w:r>
        <w:tab/>
      </w:r>
      <w:r w:rsidR="00040165">
        <w:tab/>
      </w:r>
      <w:r>
        <w:t>3</w:t>
      </w:r>
    </w:p>
    <w:p w14:paraId="6455AFDC" w14:textId="7E558C3A" w:rsidR="000372B2" w:rsidRPr="000372B2" w:rsidRDefault="00185C28" w:rsidP="00FE0E99">
      <w:pPr>
        <w:pStyle w:val="Eivli"/>
        <w:rPr>
          <w:noProof/>
        </w:rPr>
      </w:pPr>
      <w:hyperlink w:anchor="_Toc142816060" w:history="1">
        <w:r>
          <w:rPr>
            <w:rStyle w:val="Hyperlinkki"/>
            <w:color w:val="auto"/>
            <w:u w:val="none"/>
          </w:rPr>
          <w:t>3 § Påverkansgrupp för unga</w:t>
        </w:r>
        <w:r>
          <w:rPr>
            <w:webHidden/>
          </w:rPr>
          <w:tab/>
        </w:r>
      </w:hyperlink>
      <w:r>
        <w:tab/>
      </w:r>
      <w:r>
        <w:tab/>
      </w:r>
      <w:r>
        <w:tab/>
      </w:r>
      <w:r w:rsidR="00040165">
        <w:tab/>
      </w:r>
      <w:r>
        <w:t>3</w:t>
      </w:r>
    </w:p>
    <w:p w14:paraId="46487B64" w14:textId="77777777" w:rsidR="000372B2" w:rsidRPr="000372B2" w:rsidRDefault="000372B2" w:rsidP="00FE0E99">
      <w:pPr>
        <w:pStyle w:val="Eivli"/>
        <w:rPr>
          <w:noProof/>
        </w:rPr>
      </w:pPr>
    </w:p>
    <w:p w14:paraId="65B27774" w14:textId="7541A524" w:rsidR="000372B2" w:rsidRPr="000372B2" w:rsidRDefault="00185C28" w:rsidP="00FE0E99">
      <w:pPr>
        <w:pStyle w:val="Eivli"/>
        <w:rPr>
          <w:noProof/>
        </w:rPr>
      </w:pPr>
      <w:hyperlink w:anchor="_Toc142816064" w:history="1">
        <w:r>
          <w:rPr>
            <w:rStyle w:val="Hyperlinkki"/>
            <w:color w:val="auto"/>
            <w:u w:val="none"/>
          </w:rPr>
          <w:t>3 kap. FÖRSAMLINGSRÅDETS UPPGIFTER OCH FÖRDELNING AV BESLUTANDERÄTT</w:t>
        </w:r>
        <w:r>
          <w:rPr>
            <w:webHidden/>
          </w:rPr>
          <w:tab/>
        </w:r>
      </w:hyperlink>
      <w:r>
        <w:t>3</w:t>
      </w:r>
    </w:p>
    <w:p w14:paraId="0A9D8BF7" w14:textId="4F75EA96" w:rsidR="000372B2" w:rsidRPr="000372B2" w:rsidRDefault="00185C28" w:rsidP="00FE0E99">
      <w:pPr>
        <w:pStyle w:val="Eivli"/>
        <w:rPr>
          <w:noProof/>
        </w:rPr>
      </w:pPr>
      <w:hyperlink w:anchor="_Toc142816066" w:history="1">
        <w:r>
          <w:rPr>
            <w:rStyle w:val="Hyperlinkki"/>
            <w:color w:val="auto"/>
            <w:u w:val="none"/>
          </w:rPr>
          <w:t>4 § Församlingsrådets uppgifter och beslutanderätt</w:t>
        </w:r>
        <w:r>
          <w:rPr>
            <w:webHidden/>
          </w:rPr>
          <w:tab/>
        </w:r>
      </w:hyperlink>
      <w:r>
        <w:tab/>
      </w:r>
      <w:r w:rsidR="00040165">
        <w:tab/>
      </w:r>
      <w:r>
        <w:t>3</w:t>
      </w:r>
    </w:p>
    <w:p w14:paraId="590F28A5" w14:textId="400526CA" w:rsidR="000372B2" w:rsidRPr="000372B2" w:rsidRDefault="00185C28" w:rsidP="00FE0E99">
      <w:pPr>
        <w:pStyle w:val="Eivli"/>
        <w:rPr>
          <w:noProof/>
        </w:rPr>
      </w:pPr>
      <w:hyperlink w:anchor="_Toc142816068" w:history="1">
        <w:r>
          <w:rPr>
            <w:rStyle w:val="Hyperlinkki"/>
            <w:color w:val="auto"/>
            <w:u w:val="none"/>
          </w:rPr>
          <w:t>5 § Överföring av ett ärende till församlingsrådet för behandling</w:t>
        </w:r>
        <w:r>
          <w:rPr>
            <w:webHidden/>
          </w:rPr>
          <w:tab/>
        </w:r>
      </w:hyperlink>
      <w:r>
        <w:tab/>
        <w:t>3</w:t>
      </w:r>
    </w:p>
    <w:p w14:paraId="35971856" w14:textId="494A8E36" w:rsidR="000372B2" w:rsidRPr="000372B2" w:rsidRDefault="00185C28" w:rsidP="00FE0E99">
      <w:pPr>
        <w:pStyle w:val="Eivli"/>
        <w:rPr>
          <w:noProof/>
        </w:rPr>
      </w:pPr>
      <w:hyperlink w:anchor="_Toc142816073" w:history="1">
        <w:r>
          <w:rPr>
            <w:rStyle w:val="Hyperlinkki"/>
            <w:color w:val="auto"/>
            <w:u w:val="none"/>
          </w:rPr>
          <w:t>6 § Kyrkoherdens beslutanderätt</w:t>
        </w:r>
        <w:r>
          <w:rPr>
            <w:webHidden/>
          </w:rPr>
          <w:tab/>
        </w:r>
      </w:hyperlink>
      <w:r>
        <w:tab/>
      </w:r>
      <w:r>
        <w:tab/>
      </w:r>
      <w:r>
        <w:tab/>
        <w:t>4</w:t>
      </w:r>
    </w:p>
    <w:p w14:paraId="107DF319" w14:textId="77777777" w:rsidR="000372B2" w:rsidRDefault="000372B2" w:rsidP="00FE0E99">
      <w:pPr>
        <w:pStyle w:val="Eivli"/>
      </w:pPr>
    </w:p>
    <w:p w14:paraId="008D5F48" w14:textId="13A63EC9" w:rsidR="000372B2" w:rsidRPr="000372B2" w:rsidRDefault="00185C28" w:rsidP="00FE0E99">
      <w:pPr>
        <w:pStyle w:val="Eivli"/>
        <w:rPr>
          <w:noProof/>
        </w:rPr>
      </w:pPr>
      <w:hyperlink w:anchor="_Toc142816076" w:history="1">
        <w:r>
          <w:rPr>
            <w:rStyle w:val="Hyperlinkki"/>
            <w:color w:val="auto"/>
            <w:u w:val="none"/>
          </w:rPr>
          <w:t>4 kap.</w:t>
        </w:r>
        <w:r>
          <w:t xml:space="preserve"> </w:t>
        </w:r>
        <w:r>
          <w:rPr>
            <w:rStyle w:val="Hyperlinkki"/>
            <w:color w:val="auto"/>
            <w:u w:val="none"/>
          </w:rPr>
          <w:t>SAMMANTRÄDESFÖRFARANDE</w:t>
        </w:r>
      </w:hyperlink>
    </w:p>
    <w:p w14:paraId="4A8CFDEF" w14:textId="41A240BD" w:rsidR="000372B2" w:rsidRPr="000372B2" w:rsidRDefault="00185C28" w:rsidP="00FE0E99">
      <w:pPr>
        <w:pStyle w:val="Eivli"/>
        <w:rPr>
          <w:noProof/>
        </w:rPr>
      </w:pPr>
      <w:hyperlink w:anchor="_Toc142816077" w:history="1">
        <w:r>
          <w:rPr>
            <w:rStyle w:val="Hyperlinkki"/>
            <w:color w:val="auto"/>
            <w:u w:val="none"/>
          </w:rPr>
          <w:t>Sammanträdessätt och kallelse till sammanträde</w:t>
        </w:r>
      </w:hyperlink>
    </w:p>
    <w:p w14:paraId="1DF69D2F" w14:textId="262D4897" w:rsidR="000372B2" w:rsidRPr="000372B2" w:rsidRDefault="00185C28" w:rsidP="00FE0E99">
      <w:pPr>
        <w:pStyle w:val="Eivli"/>
        <w:rPr>
          <w:noProof/>
        </w:rPr>
      </w:pPr>
      <w:hyperlink w:anchor="_Toc142816078" w:history="1">
        <w:r>
          <w:rPr>
            <w:rStyle w:val="Hyperlinkki"/>
            <w:color w:val="auto"/>
            <w:u w:val="none"/>
          </w:rPr>
          <w:t>7 § Församlingsrådets ordinarie sammanträde och elektroniska sammanträde</w:t>
        </w:r>
      </w:hyperlink>
      <w:r>
        <w:rPr>
          <w:rStyle w:val="Hyperlinkki"/>
          <w:color w:val="auto"/>
          <w:u w:val="none"/>
        </w:rPr>
        <w:tab/>
        <w:t>5</w:t>
      </w:r>
    </w:p>
    <w:p w14:paraId="18F8CD79" w14:textId="56D746A2" w:rsidR="000372B2" w:rsidRPr="000372B2" w:rsidRDefault="00185C28" w:rsidP="00FE0E99">
      <w:pPr>
        <w:pStyle w:val="Eivli"/>
        <w:rPr>
          <w:noProof/>
        </w:rPr>
      </w:pPr>
      <w:hyperlink w:anchor="_Toc142816080" w:history="1">
        <w:r>
          <w:rPr>
            <w:rStyle w:val="Hyperlinkki"/>
            <w:color w:val="auto"/>
            <w:u w:val="none"/>
          </w:rPr>
          <w:t>8 § Församlingsrådets sammanträde och sekreterare</w:t>
        </w:r>
      </w:hyperlink>
      <w:r>
        <w:rPr>
          <w:rStyle w:val="Hyperlinkki"/>
          <w:color w:val="auto"/>
          <w:u w:val="none"/>
        </w:rPr>
        <w:tab/>
      </w:r>
      <w:r>
        <w:rPr>
          <w:rStyle w:val="Hyperlinkki"/>
          <w:color w:val="auto"/>
          <w:u w:val="none"/>
        </w:rPr>
        <w:tab/>
      </w:r>
      <w:r w:rsidR="00040165">
        <w:rPr>
          <w:rStyle w:val="Hyperlinkki"/>
          <w:color w:val="auto"/>
          <w:u w:val="none"/>
        </w:rPr>
        <w:tab/>
      </w:r>
      <w:r>
        <w:rPr>
          <w:rStyle w:val="Hyperlinkki"/>
          <w:color w:val="auto"/>
          <w:u w:val="none"/>
        </w:rPr>
        <w:t>6</w:t>
      </w:r>
    </w:p>
    <w:p w14:paraId="1BEF53AE" w14:textId="54A7507C" w:rsidR="000372B2" w:rsidRPr="000372B2" w:rsidRDefault="00185C28" w:rsidP="00FE0E99">
      <w:pPr>
        <w:pStyle w:val="Eivli"/>
        <w:rPr>
          <w:noProof/>
        </w:rPr>
      </w:pPr>
      <w:hyperlink w:anchor="_Toc142816081" w:history="1">
        <w:r>
          <w:rPr>
            <w:rStyle w:val="Hyperlinkki"/>
            <w:color w:val="auto"/>
            <w:u w:val="none"/>
          </w:rPr>
          <w:t>9 § Kallelse till sammanträde</w:t>
        </w:r>
        <w:r>
          <w:rPr>
            <w:webHidden/>
          </w:rPr>
          <w:tab/>
        </w:r>
      </w:hyperlink>
      <w:r>
        <w:tab/>
      </w:r>
      <w:r>
        <w:tab/>
      </w:r>
      <w:r>
        <w:tab/>
      </w:r>
      <w:r w:rsidR="00927878">
        <w:tab/>
      </w:r>
      <w:r>
        <w:t>6</w:t>
      </w:r>
    </w:p>
    <w:p w14:paraId="476A00F1" w14:textId="55C713EA" w:rsidR="000372B2" w:rsidRPr="000372B2" w:rsidRDefault="000372B2" w:rsidP="00FE0E99">
      <w:pPr>
        <w:pStyle w:val="Eivli"/>
        <w:rPr>
          <w:noProof/>
        </w:rPr>
      </w:pPr>
      <w:r>
        <w:t>10 § Föredragningslista</w:t>
      </w:r>
      <w:r>
        <w:tab/>
      </w:r>
      <w:r>
        <w:tab/>
      </w:r>
      <w:r>
        <w:tab/>
      </w:r>
      <w:r>
        <w:tab/>
      </w:r>
      <w:r>
        <w:tab/>
        <w:t>6</w:t>
      </w:r>
    </w:p>
    <w:p w14:paraId="48B3095F" w14:textId="5035BB4A" w:rsidR="000372B2" w:rsidRPr="000372B2" w:rsidRDefault="00185C28" w:rsidP="00FE0E99">
      <w:pPr>
        <w:pStyle w:val="Eivli"/>
        <w:rPr>
          <w:noProof/>
        </w:rPr>
      </w:pPr>
      <w:hyperlink w:anchor="_Toc142816083" w:history="1">
        <w:r>
          <w:rPr>
            <w:rStyle w:val="Hyperlinkki"/>
            <w:color w:val="auto"/>
            <w:u w:val="none"/>
          </w:rPr>
          <w:t>11§ Fortsatt sammanträde</w:t>
        </w:r>
        <w:r>
          <w:rPr>
            <w:webHidden/>
          </w:rPr>
          <w:tab/>
        </w:r>
      </w:hyperlink>
      <w:r>
        <w:tab/>
      </w:r>
      <w:r>
        <w:tab/>
      </w:r>
      <w:r>
        <w:tab/>
      </w:r>
      <w:r w:rsidR="00927878">
        <w:tab/>
      </w:r>
      <w:r w:rsidR="00CB7A60">
        <w:t>7</w:t>
      </w:r>
    </w:p>
    <w:p w14:paraId="73CE07C5" w14:textId="2904A18A" w:rsidR="000372B2" w:rsidRDefault="00185C28" w:rsidP="00FE0E99">
      <w:pPr>
        <w:pStyle w:val="Eivli"/>
        <w:rPr>
          <w:noProof/>
        </w:rPr>
      </w:pPr>
      <w:hyperlink w:anchor="_Toc142816084" w:history="1">
        <w:r>
          <w:rPr>
            <w:rStyle w:val="Hyperlinkki"/>
            <w:color w:val="auto"/>
            <w:u w:val="none"/>
          </w:rPr>
          <w:t>12 § Kallande av ersättare</w:t>
        </w:r>
        <w:r>
          <w:rPr>
            <w:webHidden/>
          </w:rPr>
          <w:tab/>
        </w:r>
      </w:hyperlink>
      <w:r>
        <w:tab/>
      </w:r>
      <w:r>
        <w:tab/>
      </w:r>
      <w:r w:rsidR="00927878">
        <w:tab/>
      </w:r>
      <w:r w:rsidR="00927878">
        <w:tab/>
      </w:r>
      <w:r w:rsidR="00CA00F4">
        <w:t>7</w:t>
      </w:r>
    </w:p>
    <w:p w14:paraId="504A715A" w14:textId="27E1A44B" w:rsidR="000372B2" w:rsidRDefault="000372B2" w:rsidP="00FE0E99">
      <w:pPr>
        <w:pStyle w:val="Eivli"/>
        <w:rPr>
          <w:noProof/>
        </w:rPr>
      </w:pPr>
      <w:r>
        <w:t>13 § Kallande av sakkunniga</w:t>
      </w:r>
      <w:r>
        <w:tab/>
      </w:r>
      <w:r>
        <w:tab/>
      </w:r>
      <w:r>
        <w:tab/>
      </w:r>
      <w:r w:rsidR="00927878">
        <w:tab/>
      </w:r>
      <w:r w:rsidR="00927878">
        <w:tab/>
      </w:r>
      <w:r>
        <w:t>7</w:t>
      </w:r>
    </w:p>
    <w:p w14:paraId="2DA955AC" w14:textId="1668A1A6" w:rsidR="000372B2" w:rsidRDefault="000372B2" w:rsidP="00FE0E99">
      <w:pPr>
        <w:pStyle w:val="Eivli"/>
      </w:pPr>
      <w:r>
        <w:t xml:space="preserve">14 § Sammanträdets laglighet och </w:t>
      </w:r>
      <w:proofErr w:type="spellStart"/>
      <w:r>
        <w:t>beslutförhet</w:t>
      </w:r>
      <w:proofErr w:type="spellEnd"/>
      <w:r>
        <w:tab/>
      </w:r>
      <w:r>
        <w:tab/>
      </w:r>
      <w:r w:rsidR="00927878">
        <w:tab/>
      </w:r>
      <w:r>
        <w:t>7</w:t>
      </w:r>
    </w:p>
    <w:p w14:paraId="7AA1B087" w14:textId="2D14C0B0" w:rsidR="000372B2" w:rsidRDefault="000372B2" w:rsidP="00FE0E99">
      <w:pPr>
        <w:pStyle w:val="Eivli"/>
      </w:pPr>
      <w:r>
        <w:t>15 § Ärendenas behandlingsordning</w:t>
      </w:r>
      <w:r>
        <w:tab/>
      </w:r>
      <w:r>
        <w:tab/>
      </w:r>
      <w:r>
        <w:tab/>
      </w:r>
      <w:r w:rsidR="00927878">
        <w:tab/>
      </w:r>
      <w:r w:rsidR="00CB7A60">
        <w:t>8</w:t>
      </w:r>
    </w:p>
    <w:p w14:paraId="14F7CB2B" w14:textId="4DA496ED" w:rsidR="000372B2" w:rsidRDefault="000372B2" w:rsidP="00FE0E99">
      <w:pPr>
        <w:pStyle w:val="Eivli"/>
      </w:pPr>
      <w:r>
        <w:t>16 § Jäv</w:t>
      </w:r>
      <w:r>
        <w:tab/>
      </w:r>
      <w:r>
        <w:tab/>
      </w:r>
      <w:r>
        <w:tab/>
      </w:r>
      <w:r>
        <w:tab/>
      </w:r>
      <w:r w:rsidR="00927878">
        <w:tab/>
      </w:r>
      <w:r w:rsidR="00927878">
        <w:tab/>
      </w:r>
      <w:r w:rsidR="00537817">
        <w:t>8</w:t>
      </w:r>
    </w:p>
    <w:p w14:paraId="36431828" w14:textId="78140F49" w:rsidR="000372B2" w:rsidRDefault="000372B2" w:rsidP="00FE0E99">
      <w:pPr>
        <w:pStyle w:val="Eivli"/>
      </w:pPr>
      <w:r>
        <w:t>17 § Föredragning</w:t>
      </w:r>
      <w:r>
        <w:tab/>
      </w:r>
      <w:r>
        <w:tab/>
      </w:r>
      <w:r>
        <w:tab/>
      </w:r>
      <w:r>
        <w:tab/>
      </w:r>
      <w:r>
        <w:tab/>
        <w:t>8</w:t>
      </w:r>
    </w:p>
    <w:p w14:paraId="175136CB" w14:textId="4333D52B" w:rsidR="000372B2" w:rsidRDefault="000372B2" w:rsidP="00FE0E99">
      <w:pPr>
        <w:pStyle w:val="Eivli"/>
      </w:pPr>
      <w:r>
        <w:t>18 § Ledning av sammanträden samt anföranden</w:t>
      </w:r>
      <w:r>
        <w:tab/>
      </w:r>
      <w:r>
        <w:tab/>
      </w:r>
      <w:r w:rsidR="00927878">
        <w:tab/>
      </w:r>
      <w:r>
        <w:t>8</w:t>
      </w:r>
    </w:p>
    <w:p w14:paraId="3056A800" w14:textId="268002A7" w:rsidR="000372B2" w:rsidRDefault="000372B2" w:rsidP="00FE0E99">
      <w:pPr>
        <w:pStyle w:val="Eivli"/>
      </w:pPr>
      <w:r>
        <w:t>19 § Förslag om uppskjutning av behandling av ärende</w:t>
      </w:r>
      <w:r>
        <w:tab/>
      </w:r>
      <w:r>
        <w:tab/>
      </w:r>
      <w:r w:rsidR="00927878">
        <w:tab/>
      </w:r>
      <w:r w:rsidR="00537817">
        <w:t>9</w:t>
      </w:r>
    </w:p>
    <w:p w14:paraId="172A762F" w14:textId="73C1627F" w:rsidR="000372B2" w:rsidRDefault="000372B2" w:rsidP="00FE0E99">
      <w:pPr>
        <w:pStyle w:val="Eivli"/>
      </w:pPr>
      <w:r>
        <w:t>20 § Framläggande av förslag</w:t>
      </w:r>
      <w:r>
        <w:tab/>
      </w:r>
      <w:r>
        <w:tab/>
      </w:r>
      <w:r>
        <w:tab/>
      </w:r>
      <w:r>
        <w:tab/>
        <w:t>9</w:t>
      </w:r>
    </w:p>
    <w:p w14:paraId="7791CC95" w14:textId="2AFB8365" w:rsidR="000372B2" w:rsidRPr="000372B2" w:rsidRDefault="00185C28" w:rsidP="00FE0E99">
      <w:pPr>
        <w:pStyle w:val="Eivli"/>
      </w:pPr>
      <w:hyperlink w:anchor="_Toc142816101" w:history="1">
        <w:r>
          <w:rPr>
            <w:rStyle w:val="Hyperlinkki"/>
            <w:color w:val="auto"/>
            <w:u w:val="none"/>
          </w:rPr>
          <w:t>21 § Konstaterande av beslut som fattats utan omröstning</w:t>
        </w:r>
        <w:r>
          <w:rPr>
            <w:webHidden/>
          </w:rPr>
          <w:tab/>
        </w:r>
      </w:hyperlink>
      <w:r>
        <w:tab/>
      </w:r>
      <w:r w:rsidR="00927878">
        <w:tab/>
      </w:r>
      <w:r>
        <w:t>9</w:t>
      </w:r>
    </w:p>
    <w:p w14:paraId="2F6258F4" w14:textId="4583357F" w:rsidR="000372B2" w:rsidRPr="000372B2" w:rsidRDefault="00185C28" w:rsidP="00FE0E99">
      <w:pPr>
        <w:pStyle w:val="Eivli"/>
        <w:rPr>
          <w:noProof/>
        </w:rPr>
      </w:pPr>
      <w:hyperlink w:anchor="_Toc142816102" w:history="1">
        <w:r>
          <w:rPr>
            <w:rStyle w:val="Hyperlinkki"/>
            <w:color w:val="auto"/>
            <w:u w:val="none"/>
          </w:rPr>
          <w:t>22 § Omröstning</w:t>
        </w:r>
        <w:r>
          <w:rPr>
            <w:webHidden/>
          </w:rPr>
          <w:tab/>
        </w:r>
      </w:hyperlink>
      <w:r>
        <w:tab/>
      </w:r>
      <w:r>
        <w:tab/>
      </w:r>
      <w:r>
        <w:tab/>
      </w:r>
      <w:r w:rsidR="00927878">
        <w:tab/>
      </w:r>
      <w:r>
        <w:t>9</w:t>
      </w:r>
    </w:p>
    <w:p w14:paraId="3680B89D" w14:textId="77777777" w:rsidR="000372B2" w:rsidRDefault="000372B2" w:rsidP="00FE0E99">
      <w:pPr>
        <w:pStyle w:val="Eivli"/>
      </w:pPr>
    </w:p>
    <w:p w14:paraId="6AFB66F9" w14:textId="2CF3F245" w:rsidR="000372B2" w:rsidRPr="000372B2" w:rsidRDefault="00185C28" w:rsidP="00FE0E99">
      <w:pPr>
        <w:pStyle w:val="Eivli"/>
        <w:rPr>
          <w:noProof/>
        </w:rPr>
      </w:pPr>
      <w:hyperlink w:anchor="_Toc142816103" w:history="1">
        <w:r>
          <w:rPr>
            <w:rStyle w:val="Hyperlinkki"/>
            <w:color w:val="auto"/>
            <w:u w:val="none"/>
          </w:rPr>
          <w:t>Val som förrättas</w:t>
        </w:r>
      </w:hyperlink>
      <w:r>
        <w:t xml:space="preserve"> i församlingsrådet</w:t>
      </w:r>
      <w:r>
        <w:tab/>
      </w:r>
      <w:r>
        <w:tab/>
      </w:r>
      <w:r>
        <w:tab/>
      </w:r>
      <w:r w:rsidR="00927878">
        <w:tab/>
      </w:r>
      <w:r>
        <w:t>10</w:t>
      </w:r>
    </w:p>
    <w:p w14:paraId="49AA5298" w14:textId="577901BF" w:rsidR="000372B2" w:rsidRPr="000372B2" w:rsidRDefault="00185C28" w:rsidP="00FE0E99">
      <w:pPr>
        <w:pStyle w:val="Eivli"/>
        <w:rPr>
          <w:noProof/>
        </w:rPr>
      </w:pPr>
      <w:hyperlink w:anchor="_Toc142816104" w:history="1">
        <w:r>
          <w:rPr>
            <w:rStyle w:val="Hyperlinkki"/>
            <w:color w:val="auto"/>
            <w:u w:val="none"/>
          </w:rPr>
          <w:t>Majoritetsval</w:t>
        </w:r>
        <w:r>
          <w:rPr>
            <w:webHidden/>
          </w:rPr>
          <w:tab/>
        </w:r>
      </w:hyperlink>
      <w:r>
        <w:tab/>
      </w:r>
      <w:r>
        <w:tab/>
      </w:r>
      <w:r>
        <w:tab/>
      </w:r>
      <w:r w:rsidR="00927878">
        <w:tab/>
      </w:r>
      <w:r w:rsidR="00927878">
        <w:tab/>
      </w:r>
      <w:r>
        <w:t>10</w:t>
      </w:r>
    </w:p>
    <w:p w14:paraId="0C7C0B67" w14:textId="62E40BDD" w:rsidR="000372B2" w:rsidRDefault="00185C28" w:rsidP="00FE0E99">
      <w:pPr>
        <w:pStyle w:val="Eivli"/>
        <w:rPr>
          <w:noProof/>
        </w:rPr>
      </w:pPr>
      <w:hyperlink w:anchor="_Toc142816105" w:history="1">
        <w:r>
          <w:rPr>
            <w:rStyle w:val="Hyperlinkki"/>
            <w:color w:val="auto"/>
            <w:u w:val="none"/>
          </w:rPr>
          <w:t>23 § Omröstning i majoritetsval</w:t>
        </w:r>
        <w:r>
          <w:rPr>
            <w:webHidden/>
          </w:rPr>
          <w:tab/>
        </w:r>
      </w:hyperlink>
      <w:r>
        <w:tab/>
      </w:r>
      <w:r>
        <w:tab/>
      </w:r>
      <w:r w:rsidR="00927878">
        <w:tab/>
      </w:r>
      <w:r>
        <w:t>10</w:t>
      </w:r>
    </w:p>
    <w:p w14:paraId="074FCBEA" w14:textId="050DC94D" w:rsidR="000372B2" w:rsidRPr="000372B2" w:rsidRDefault="00185C28" w:rsidP="00FE0E99">
      <w:pPr>
        <w:pStyle w:val="Eivli"/>
        <w:rPr>
          <w:noProof/>
        </w:rPr>
      </w:pPr>
      <w:hyperlink w:anchor="_Toc142816106" w:history="1">
        <w:r>
          <w:rPr>
            <w:rStyle w:val="Hyperlinkki"/>
            <w:color w:val="auto"/>
            <w:u w:val="none"/>
          </w:rPr>
          <w:t>24 § Biträden vid valförrättning</w:t>
        </w:r>
        <w:r>
          <w:rPr>
            <w:webHidden/>
          </w:rPr>
          <w:tab/>
        </w:r>
      </w:hyperlink>
      <w:r>
        <w:tab/>
      </w:r>
      <w:r>
        <w:tab/>
      </w:r>
      <w:r w:rsidR="00927878">
        <w:tab/>
      </w:r>
      <w:r>
        <w:t>1</w:t>
      </w:r>
      <w:r w:rsidR="00537817">
        <w:t>1</w:t>
      </w:r>
    </w:p>
    <w:p w14:paraId="1B4E800A" w14:textId="257A66BF" w:rsidR="000372B2" w:rsidRPr="000372B2" w:rsidRDefault="00185C28" w:rsidP="00FE0E99">
      <w:pPr>
        <w:pStyle w:val="Eivli"/>
        <w:rPr>
          <w:noProof/>
        </w:rPr>
      </w:pPr>
      <w:hyperlink w:anchor="_Toc142816107" w:history="1">
        <w:r>
          <w:rPr>
            <w:rStyle w:val="Hyperlinkki"/>
            <w:color w:val="auto"/>
            <w:u w:val="none"/>
          </w:rPr>
          <w:t>25 § Anteckningar på röstsedlarna</w:t>
        </w:r>
        <w:r>
          <w:rPr>
            <w:webHidden/>
          </w:rPr>
          <w:tab/>
        </w:r>
      </w:hyperlink>
      <w:r>
        <w:tab/>
      </w:r>
      <w:r>
        <w:tab/>
      </w:r>
      <w:r w:rsidR="00927878">
        <w:tab/>
      </w:r>
      <w:r>
        <w:t>1</w:t>
      </w:r>
      <w:r w:rsidR="00537817">
        <w:t>1</w:t>
      </w:r>
    </w:p>
    <w:p w14:paraId="2D92C3AB" w14:textId="056D8EC8" w:rsidR="000372B2" w:rsidRPr="000372B2" w:rsidRDefault="00185C28" w:rsidP="00FE0E99">
      <w:pPr>
        <w:pStyle w:val="Eivli"/>
        <w:rPr>
          <w:noProof/>
        </w:rPr>
      </w:pPr>
      <w:hyperlink w:anchor="_Toc142816108" w:history="1">
        <w:r>
          <w:rPr>
            <w:rStyle w:val="Hyperlinkki"/>
            <w:color w:val="auto"/>
            <w:u w:val="none"/>
          </w:rPr>
          <w:t>26 § Tryggande av valhemligheten</w:t>
        </w:r>
        <w:r>
          <w:rPr>
            <w:webHidden/>
          </w:rPr>
          <w:tab/>
        </w:r>
      </w:hyperlink>
      <w:r>
        <w:tab/>
      </w:r>
      <w:r>
        <w:tab/>
      </w:r>
      <w:r w:rsidR="00927878">
        <w:tab/>
      </w:r>
      <w:r>
        <w:t>1</w:t>
      </w:r>
      <w:r w:rsidR="00537817">
        <w:t>1</w:t>
      </w:r>
    </w:p>
    <w:p w14:paraId="1EEDD81C" w14:textId="4B082B7B" w:rsidR="000372B2" w:rsidRPr="000372B2" w:rsidRDefault="000372B2" w:rsidP="00FE0E99">
      <w:pPr>
        <w:pStyle w:val="Eivli"/>
        <w:rPr>
          <w:noProof/>
        </w:rPr>
      </w:pPr>
    </w:p>
    <w:p w14:paraId="258878D9" w14:textId="6514AE1C" w:rsidR="000372B2" w:rsidRPr="000372B2" w:rsidRDefault="00185C28" w:rsidP="00FE0E99">
      <w:pPr>
        <w:pStyle w:val="Eivli"/>
        <w:rPr>
          <w:noProof/>
        </w:rPr>
      </w:pPr>
      <w:hyperlink w:anchor="_Toc142816117" w:history="1">
        <w:r>
          <w:rPr>
            <w:rStyle w:val="Hyperlinkki"/>
            <w:color w:val="auto"/>
            <w:u w:val="none"/>
          </w:rPr>
          <w:t>Protokoll</w:t>
        </w:r>
        <w:r>
          <w:rPr>
            <w:webHidden/>
          </w:rPr>
          <w:tab/>
        </w:r>
      </w:hyperlink>
      <w:r>
        <w:tab/>
      </w:r>
      <w:r>
        <w:tab/>
      </w:r>
      <w:r>
        <w:tab/>
      </w:r>
      <w:r>
        <w:tab/>
      </w:r>
      <w:r w:rsidR="00927878">
        <w:tab/>
      </w:r>
      <w:r>
        <w:t>11</w:t>
      </w:r>
    </w:p>
    <w:p w14:paraId="1632CA9E" w14:textId="0283E613" w:rsidR="00121716" w:rsidRDefault="00121716" w:rsidP="00FE0E99">
      <w:pPr>
        <w:pStyle w:val="Eivli"/>
      </w:pPr>
      <w:r>
        <w:t>27 § Upprättande av protokoll</w:t>
      </w:r>
      <w:r>
        <w:tab/>
      </w:r>
      <w:r>
        <w:tab/>
      </w:r>
      <w:r>
        <w:tab/>
      </w:r>
      <w:r>
        <w:tab/>
        <w:t>11</w:t>
      </w:r>
    </w:p>
    <w:p w14:paraId="1B8B8F0B" w14:textId="61090613" w:rsidR="00121716" w:rsidRDefault="00121716" w:rsidP="00FE0E99">
      <w:pPr>
        <w:pStyle w:val="Eivli"/>
      </w:pPr>
      <w:r>
        <w:t>28 § Protokolljustering</w:t>
      </w:r>
      <w:r>
        <w:tab/>
      </w:r>
      <w:r>
        <w:tab/>
      </w:r>
      <w:r>
        <w:tab/>
      </w:r>
      <w:r w:rsidR="00927878">
        <w:tab/>
      </w:r>
      <w:r w:rsidR="00927878">
        <w:tab/>
      </w:r>
      <w:r>
        <w:t>12</w:t>
      </w:r>
    </w:p>
    <w:p w14:paraId="1220A8F6" w14:textId="222FD292" w:rsidR="00121716" w:rsidRDefault="00121716" w:rsidP="00FE0E99">
      <w:pPr>
        <w:pStyle w:val="Eivli"/>
      </w:pPr>
      <w:r>
        <w:t>29 § Underteckningsrätt</w:t>
      </w:r>
      <w:r>
        <w:tab/>
      </w:r>
      <w:r>
        <w:tab/>
      </w:r>
      <w:r>
        <w:tab/>
      </w:r>
      <w:r>
        <w:tab/>
      </w:r>
      <w:r w:rsidR="00927878">
        <w:tab/>
      </w:r>
      <w:r>
        <w:t>1</w:t>
      </w:r>
      <w:r w:rsidR="00CB7A60">
        <w:t>3</w:t>
      </w:r>
    </w:p>
    <w:p w14:paraId="75BBC884" w14:textId="6DD5A672" w:rsidR="000372B2" w:rsidRPr="00121716" w:rsidRDefault="00185C28" w:rsidP="00FE0E99">
      <w:pPr>
        <w:pStyle w:val="Eivli"/>
        <w:rPr>
          <w:noProof/>
        </w:rPr>
      </w:pPr>
      <w:hyperlink w:anchor="_Toc142816119" w:history="1">
        <w:r>
          <w:rPr>
            <w:webHidden/>
          </w:rPr>
          <w:tab/>
        </w:r>
      </w:hyperlink>
    </w:p>
    <w:p w14:paraId="40087972" w14:textId="3D4CC3DB" w:rsidR="000372B2" w:rsidRPr="000372B2" w:rsidRDefault="00185C28" w:rsidP="00FE0E99">
      <w:pPr>
        <w:pStyle w:val="Eivli"/>
        <w:rPr>
          <w:noProof/>
        </w:rPr>
      </w:pPr>
      <w:hyperlink w:anchor="_Toc142816121" w:history="1">
        <w:r>
          <w:rPr>
            <w:rStyle w:val="Hyperlinkki"/>
            <w:color w:val="auto"/>
            <w:u w:val="none"/>
          </w:rPr>
          <w:t>5 kap. SÄRSKILDA BESTÄMMELSER</w:t>
        </w:r>
        <w:r>
          <w:rPr>
            <w:webHidden/>
          </w:rPr>
          <w:tab/>
        </w:r>
      </w:hyperlink>
      <w:r>
        <w:tab/>
      </w:r>
      <w:r>
        <w:tab/>
      </w:r>
      <w:r w:rsidR="00927878">
        <w:tab/>
      </w:r>
      <w:r>
        <w:t>1</w:t>
      </w:r>
      <w:r w:rsidR="00537817">
        <w:t>3</w:t>
      </w:r>
    </w:p>
    <w:p w14:paraId="4E6B1996" w14:textId="1BD38E11" w:rsidR="00121716" w:rsidRDefault="00121716" w:rsidP="00FE0E99">
      <w:pPr>
        <w:pStyle w:val="Eivli"/>
      </w:pPr>
      <w:r>
        <w:t>30 § Initiativ från församlingsrådets medlemmar</w:t>
      </w:r>
      <w:r>
        <w:tab/>
      </w:r>
      <w:r>
        <w:tab/>
      </w:r>
      <w:r w:rsidR="00927878">
        <w:tab/>
      </w:r>
      <w:r>
        <w:t>1</w:t>
      </w:r>
      <w:r w:rsidR="00537817">
        <w:t>3</w:t>
      </w:r>
    </w:p>
    <w:p w14:paraId="30E0BE81" w14:textId="2E9D0F3D" w:rsidR="00121716" w:rsidRDefault="00121716" w:rsidP="00FE0E99">
      <w:pPr>
        <w:pStyle w:val="Eivli"/>
      </w:pPr>
      <w:r>
        <w:t>31 § Lämnande av redogörelser för bindningar</w:t>
      </w:r>
      <w:r>
        <w:tab/>
      </w:r>
      <w:r>
        <w:tab/>
      </w:r>
      <w:r>
        <w:tab/>
        <w:t>13</w:t>
      </w:r>
    </w:p>
    <w:p w14:paraId="1DA525ED" w14:textId="6F3DBD18" w:rsidR="004A2210" w:rsidRPr="00121716" w:rsidRDefault="00121716" w:rsidP="00FE0E99">
      <w:pPr>
        <w:pStyle w:val="Eivli"/>
      </w:pPr>
      <w:r>
        <w:t>32 § Ikraftträdande</w:t>
      </w:r>
      <w:r>
        <w:tab/>
      </w:r>
      <w:r>
        <w:tab/>
      </w:r>
      <w:r>
        <w:tab/>
      </w:r>
      <w:r>
        <w:tab/>
      </w:r>
      <w:r w:rsidR="00927878">
        <w:tab/>
      </w:r>
      <w:r>
        <w:t>1</w:t>
      </w:r>
      <w:r w:rsidR="00CB7A60">
        <w:t>4</w:t>
      </w:r>
      <w:r>
        <w:br w:type="page"/>
      </w:r>
      <w:r>
        <w:lastRenderedPageBreak/>
        <w:tab/>
      </w:r>
      <w:r>
        <w:tab/>
      </w:r>
    </w:p>
    <w:p w14:paraId="6D99527A" w14:textId="77777777" w:rsidR="000E2161" w:rsidRDefault="0083739D" w:rsidP="000E2161">
      <w:pPr>
        <w:pStyle w:val="Eivli"/>
        <w:rPr>
          <w:b/>
          <w:bCs/>
          <w:sz w:val="28"/>
          <w:szCs w:val="28"/>
        </w:rPr>
      </w:pPr>
      <w:bookmarkStart w:id="0" w:name="_Toc142816051"/>
      <w:r>
        <w:rPr>
          <w:b/>
          <w:sz w:val="28"/>
        </w:rPr>
        <w:t>1 kap.</w:t>
      </w:r>
      <w:r>
        <w:rPr>
          <w:b/>
          <w:sz w:val="28"/>
        </w:rPr>
        <w:tab/>
      </w:r>
    </w:p>
    <w:bookmarkEnd w:id="0"/>
    <w:p w14:paraId="0DACD4B9" w14:textId="6D74D728" w:rsidR="00D138D9" w:rsidRPr="000E2161" w:rsidRDefault="00A375F9" w:rsidP="000E2161">
      <w:pPr>
        <w:pStyle w:val="Eivli"/>
        <w:rPr>
          <w:b/>
          <w:bCs/>
          <w:sz w:val="28"/>
          <w:szCs w:val="28"/>
        </w:rPr>
      </w:pPr>
      <w:r>
        <w:rPr>
          <w:b/>
          <w:sz w:val="28"/>
        </w:rPr>
        <w:t>FÖRVALTNINGSSTADGA</w:t>
      </w:r>
    </w:p>
    <w:p w14:paraId="0CAADB3E" w14:textId="77777777" w:rsidR="00FF16BA" w:rsidRPr="000E2161" w:rsidRDefault="00FF16BA" w:rsidP="000E2161">
      <w:pPr>
        <w:pStyle w:val="Eivli"/>
        <w:rPr>
          <w:sz w:val="24"/>
          <w:szCs w:val="24"/>
        </w:rPr>
      </w:pPr>
    </w:p>
    <w:p w14:paraId="31C69CD6" w14:textId="1446A225" w:rsidR="00FF16BA" w:rsidRPr="000E2161" w:rsidRDefault="00FF16BA" w:rsidP="000E2161">
      <w:pPr>
        <w:pStyle w:val="Eivli"/>
        <w:rPr>
          <w:b/>
          <w:bCs/>
          <w:sz w:val="24"/>
          <w:szCs w:val="24"/>
        </w:rPr>
      </w:pPr>
      <w:bookmarkStart w:id="1" w:name="_Toc142816052"/>
      <w:r>
        <w:rPr>
          <w:b/>
          <w:sz w:val="24"/>
        </w:rPr>
        <w:t>1 § Tillämpning av förvaltningsstadgan</w:t>
      </w:r>
      <w:bookmarkEnd w:id="1"/>
    </w:p>
    <w:p w14:paraId="024634C1" w14:textId="6715FFB9" w:rsidR="00E20C93" w:rsidRDefault="00185C28" w:rsidP="00A375F9">
      <w:pPr>
        <w:pStyle w:val="Eivli"/>
        <w:rPr>
          <w:sz w:val="24"/>
          <w:szCs w:val="24"/>
        </w:rPr>
      </w:pPr>
      <w:r>
        <w:rPr>
          <w:sz w:val="24"/>
        </w:rPr>
        <w:t>Bestämmelserna om ordnandet av Esbo svenska församlings förvaltning och verksamhet, överföring av beslutanderätt samt om beslutsfattande och sammanträdesförfaranden anges i denna förvaltningsstadga med stöd av kyrkolagen (652/2023) och kyrkoordningen (657/2023).</w:t>
      </w:r>
    </w:p>
    <w:p w14:paraId="325BA21F" w14:textId="77777777" w:rsidR="00A375F9" w:rsidRPr="00A375F9" w:rsidRDefault="00A375F9" w:rsidP="00A375F9">
      <w:pPr>
        <w:pStyle w:val="Eivli"/>
        <w:rPr>
          <w:sz w:val="24"/>
          <w:szCs w:val="24"/>
        </w:rPr>
      </w:pPr>
    </w:p>
    <w:p w14:paraId="4AA2ACEF" w14:textId="77777777" w:rsidR="00D91D00" w:rsidRDefault="00D91D00" w:rsidP="00D91D00">
      <w:pPr>
        <w:pStyle w:val="Eivli"/>
        <w:rPr>
          <w:i/>
          <w:iCs/>
        </w:rPr>
      </w:pPr>
      <w:r>
        <w:rPr>
          <w:i/>
        </w:rPr>
        <w:t>Församlingsrådet ska anta en i 7 § 2 mom. avsedd förvaltningsstadga för församlingen. Församlingsrådet kan i förvaltningsstadgan överföra beslutanderätt till en direktion som det tillsatt, till en ledande tjänsteinnehavare i församlingen eller till församlingsrådets vice ordförande, eller i en instruktion överföra beslutanderätt till en tjänsteinnehavare i församlingen.</w:t>
      </w:r>
    </w:p>
    <w:p w14:paraId="2EDA4D25" w14:textId="310C1748" w:rsidR="00D91D00" w:rsidRDefault="00D91D00" w:rsidP="00D91D00">
      <w:pPr>
        <w:pStyle w:val="Eivli"/>
        <w:rPr>
          <w:i/>
          <w:iCs/>
        </w:rPr>
      </w:pPr>
      <w:r>
        <w:rPr>
          <w:i/>
        </w:rPr>
        <w:t>KL 3:18</w:t>
      </w:r>
    </w:p>
    <w:p w14:paraId="5E9B154D" w14:textId="77777777" w:rsidR="00D91D00" w:rsidRDefault="00D91D00" w:rsidP="00D91D00">
      <w:pPr>
        <w:pStyle w:val="Eivli"/>
        <w:rPr>
          <w:i/>
          <w:iCs/>
        </w:rPr>
      </w:pPr>
    </w:p>
    <w:p w14:paraId="253A0356" w14:textId="77777777" w:rsidR="00D91D00" w:rsidRPr="00D91D00" w:rsidRDefault="00D91D00" w:rsidP="00D91D00">
      <w:pPr>
        <w:pStyle w:val="Eivli"/>
        <w:rPr>
          <w:i/>
          <w:iCs/>
        </w:rPr>
      </w:pPr>
      <w:r>
        <w:rPr>
          <w:i/>
        </w:rPr>
        <w:t>Förvaltningsstadgan ska innehålla behövliga bestämmelser om</w:t>
      </w:r>
    </w:p>
    <w:p w14:paraId="3D9EBFA0" w14:textId="77777777" w:rsidR="00D91D00" w:rsidRPr="00D91D00" w:rsidRDefault="00D91D00" w:rsidP="00D91D00">
      <w:pPr>
        <w:pStyle w:val="Eivli"/>
        <w:rPr>
          <w:i/>
          <w:iCs/>
        </w:rPr>
      </w:pPr>
      <w:r>
        <w:rPr>
          <w:i/>
        </w:rPr>
        <w:t>1) ordnandet av församlingens förvaltning och om församlingens organ,</w:t>
      </w:r>
    </w:p>
    <w:p w14:paraId="0E2A3E9C" w14:textId="77777777" w:rsidR="00D91D00" w:rsidRPr="00D91D00" w:rsidRDefault="00D91D00" w:rsidP="00D91D00">
      <w:pPr>
        <w:pStyle w:val="Eivli"/>
        <w:rPr>
          <w:i/>
          <w:iCs/>
        </w:rPr>
      </w:pPr>
      <w:r>
        <w:rPr>
          <w:i/>
        </w:rPr>
        <w:t>2) överföring av beslutanderätt till organ och ledande</w:t>
      </w:r>
    </w:p>
    <w:p w14:paraId="05B0A637" w14:textId="77777777" w:rsidR="00D91D00" w:rsidRPr="00D91D00" w:rsidRDefault="00D91D00" w:rsidP="00D91D00">
      <w:pPr>
        <w:pStyle w:val="Eivli"/>
        <w:rPr>
          <w:i/>
          <w:iCs/>
        </w:rPr>
      </w:pPr>
      <w:r>
        <w:rPr>
          <w:i/>
        </w:rPr>
        <w:t>tjänsteinnehavare,</w:t>
      </w:r>
    </w:p>
    <w:p w14:paraId="64E540A7" w14:textId="77777777" w:rsidR="00D91D00" w:rsidRPr="00D91D00" w:rsidRDefault="00D91D00" w:rsidP="00D91D00">
      <w:pPr>
        <w:pStyle w:val="Eivli"/>
        <w:rPr>
          <w:i/>
          <w:iCs/>
        </w:rPr>
      </w:pPr>
      <w:r>
        <w:rPr>
          <w:i/>
        </w:rPr>
        <w:t>3) sätten att fatta beslut i organ och om förvaltningsförfarandet,</w:t>
      </w:r>
    </w:p>
    <w:p w14:paraId="49EE3B1B" w14:textId="77777777" w:rsidR="00D91D00" w:rsidRPr="00D91D00" w:rsidRDefault="00D91D00" w:rsidP="00D91D00">
      <w:pPr>
        <w:pStyle w:val="Eivli"/>
        <w:rPr>
          <w:i/>
          <w:iCs/>
        </w:rPr>
      </w:pPr>
      <w:r>
        <w:rPr>
          <w:i/>
        </w:rPr>
        <w:t>4) organens sammanträdesförfaranden.</w:t>
      </w:r>
    </w:p>
    <w:p w14:paraId="544589F0" w14:textId="0AC99BCD" w:rsidR="003C7229" w:rsidRDefault="00D91D00" w:rsidP="003C7229">
      <w:pPr>
        <w:pStyle w:val="Eivli"/>
        <w:rPr>
          <w:i/>
          <w:iCs/>
        </w:rPr>
      </w:pPr>
      <w:r>
        <w:rPr>
          <w:i/>
        </w:rPr>
        <w:t>KL 3:7,2</w:t>
      </w:r>
    </w:p>
    <w:p w14:paraId="5F455CF3" w14:textId="77777777" w:rsidR="003C7229" w:rsidRPr="003C7229" w:rsidRDefault="003C7229" w:rsidP="003C7229">
      <w:pPr>
        <w:pStyle w:val="Eivli"/>
        <w:rPr>
          <w:i/>
          <w:iCs/>
        </w:rPr>
      </w:pPr>
    </w:p>
    <w:p w14:paraId="780EE976" w14:textId="77777777" w:rsidR="000E2161" w:rsidRPr="00932C25" w:rsidRDefault="00D904D1" w:rsidP="000E2161">
      <w:pPr>
        <w:pStyle w:val="Eivli"/>
        <w:rPr>
          <w:b/>
          <w:bCs/>
          <w:sz w:val="24"/>
          <w:szCs w:val="24"/>
        </w:rPr>
      </w:pPr>
      <w:bookmarkStart w:id="2" w:name="_Toc142816053"/>
      <w:r>
        <w:rPr>
          <w:b/>
          <w:sz w:val="24"/>
        </w:rPr>
        <w:t xml:space="preserve">2 kap. </w:t>
      </w:r>
      <w:r>
        <w:rPr>
          <w:b/>
          <w:sz w:val="24"/>
        </w:rPr>
        <w:tab/>
      </w:r>
    </w:p>
    <w:p w14:paraId="165B0872" w14:textId="669BA5BF" w:rsidR="00D904D1" w:rsidRPr="00932C25" w:rsidRDefault="00A66F5A" w:rsidP="000E2161">
      <w:pPr>
        <w:pStyle w:val="Eivli"/>
        <w:rPr>
          <w:b/>
          <w:bCs/>
          <w:sz w:val="24"/>
          <w:szCs w:val="24"/>
        </w:rPr>
      </w:pPr>
      <w:r>
        <w:rPr>
          <w:b/>
          <w:sz w:val="24"/>
        </w:rPr>
        <w:t>FÖRSAMLINGENS FÖRVALTNINGSORGANISATION</w:t>
      </w:r>
      <w:bookmarkEnd w:id="2"/>
    </w:p>
    <w:p w14:paraId="5D8AB3F6" w14:textId="77777777" w:rsidR="000E2161" w:rsidRDefault="000E2161" w:rsidP="000E2161">
      <w:pPr>
        <w:pStyle w:val="Eivli"/>
        <w:rPr>
          <w:b/>
          <w:bCs/>
          <w:sz w:val="24"/>
          <w:szCs w:val="24"/>
        </w:rPr>
      </w:pPr>
      <w:bookmarkStart w:id="3" w:name="_Toc142816055"/>
    </w:p>
    <w:p w14:paraId="40F74BFB" w14:textId="57010787" w:rsidR="00DA716B" w:rsidRDefault="000E2161" w:rsidP="000E2161">
      <w:pPr>
        <w:pStyle w:val="Eivli"/>
        <w:rPr>
          <w:b/>
          <w:bCs/>
          <w:sz w:val="24"/>
          <w:szCs w:val="24"/>
        </w:rPr>
      </w:pPr>
      <w:r>
        <w:rPr>
          <w:b/>
          <w:sz w:val="24"/>
        </w:rPr>
        <w:t>2 § Församlingsrådet</w:t>
      </w:r>
      <w:bookmarkEnd w:id="3"/>
    </w:p>
    <w:p w14:paraId="7F8DFD55" w14:textId="77777777" w:rsidR="000E2161" w:rsidRPr="000E2161" w:rsidRDefault="000E2161" w:rsidP="000E2161">
      <w:pPr>
        <w:pStyle w:val="Eivli"/>
        <w:rPr>
          <w:sz w:val="24"/>
          <w:szCs w:val="24"/>
        </w:rPr>
      </w:pPr>
    </w:p>
    <w:p w14:paraId="11F01D05" w14:textId="1526AE94" w:rsidR="000E2161" w:rsidRPr="000E2161" w:rsidRDefault="00645026" w:rsidP="000E2161">
      <w:pPr>
        <w:pStyle w:val="Eivli"/>
        <w:rPr>
          <w:sz w:val="24"/>
          <w:szCs w:val="24"/>
        </w:rPr>
      </w:pPr>
      <w:r>
        <w:rPr>
          <w:sz w:val="24"/>
        </w:rPr>
        <w:t xml:space="preserve">Utöver kyrkoherden som är ordförande har församlingsrådet 14 medlemmar. </w:t>
      </w:r>
    </w:p>
    <w:p w14:paraId="6F46D506" w14:textId="77777777" w:rsidR="000E2161" w:rsidRPr="000E2161" w:rsidRDefault="000E2161" w:rsidP="000E2161">
      <w:pPr>
        <w:pStyle w:val="Eivli"/>
        <w:rPr>
          <w:sz w:val="24"/>
          <w:szCs w:val="24"/>
        </w:rPr>
      </w:pPr>
    </w:p>
    <w:p w14:paraId="5C6CA4B1" w14:textId="25D68254" w:rsidR="00D91D00" w:rsidRDefault="000E2161" w:rsidP="00304687">
      <w:pPr>
        <w:pStyle w:val="Eivli"/>
        <w:rPr>
          <w:sz w:val="24"/>
          <w:szCs w:val="24"/>
        </w:rPr>
      </w:pPr>
      <w:r>
        <w:rPr>
          <w:sz w:val="24"/>
        </w:rPr>
        <w:t xml:space="preserve">Till ersättare för dem som valts från en kandidatlista utses i varje enskilt </w:t>
      </w:r>
      <w:proofErr w:type="gramStart"/>
      <w:r>
        <w:rPr>
          <w:sz w:val="24"/>
        </w:rPr>
        <w:t>val kandidater</w:t>
      </w:r>
      <w:proofErr w:type="gramEnd"/>
      <w:r>
        <w:rPr>
          <w:sz w:val="24"/>
        </w:rPr>
        <w:t xml:space="preserve"> på samma kandidatlista som inte blivit valda, i den ordning som kandidaternas jämförelsetal utvisar (KO 9:47).</w:t>
      </w:r>
    </w:p>
    <w:p w14:paraId="7F898414" w14:textId="77777777" w:rsidR="00A32C79" w:rsidRDefault="00A32C79" w:rsidP="00304687">
      <w:pPr>
        <w:pStyle w:val="Eivli"/>
        <w:rPr>
          <w:sz w:val="24"/>
          <w:szCs w:val="24"/>
        </w:rPr>
      </w:pPr>
    </w:p>
    <w:p w14:paraId="369D0308" w14:textId="32663BC4" w:rsidR="00A32C79" w:rsidRPr="00A32C79" w:rsidRDefault="00A32C79" w:rsidP="00A32C79">
      <w:pPr>
        <w:pStyle w:val="Eivli"/>
        <w:rPr>
          <w:i/>
          <w:iCs/>
        </w:rPr>
      </w:pPr>
      <w:r>
        <w:rPr>
          <w:i/>
        </w:rPr>
        <w:t>Kyrkoherden är ordförande i församlingsrådet. Övriga medlemmar väljs utifrån antalet närvarande medlemmar i församlingen enligt följande:</w:t>
      </w:r>
    </w:p>
    <w:p w14:paraId="408A100A" w14:textId="77777777" w:rsidR="00A32C79" w:rsidRPr="00A32C79" w:rsidRDefault="00A32C79" w:rsidP="00A32C79">
      <w:pPr>
        <w:pStyle w:val="Eivli"/>
        <w:rPr>
          <w:i/>
          <w:iCs/>
        </w:rPr>
      </w:pPr>
      <w:r>
        <w:rPr>
          <w:i/>
        </w:rPr>
        <w:t>Församlingens medlemsantal</w:t>
      </w:r>
      <w:r>
        <w:rPr>
          <w:i/>
        </w:rPr>
        <w:tab/>
        <w:t>Församlingsrådets medlemsantal</w:t>
      </w:r>
    </w:p>
    <w:p w14:paraId="0B962A13" w14:textId="1827ADC2" w:rsidR="00A32C79" w:rsidRPr="00A32C79" w:rsidRDefault="00A32C79" w:rsidP="00A32C79">
      <w:pPr>
        <w:pStyle w:val="Eivli"/>
        <w:rPr>
          <w:i/>
          <w:iCs/>
        </w:rPr>
      </w:pPr>
      <w:r>
        <w:rPr>
          <w:i/>
        </w:rPr>
        <w:t>2 000 eller mindre</w:t>
      </w:r>
      <w:r>
        <w:rPr>
          <w:i/>
        </w:rPr>
        <w:tab/>
      </w:r>
      <w:r w:rsidR="002B7587">
        <w:rPr>
          <w:i/>
        </w:rPr>
        <w:tab/>
      </w:r>
      <w:r>
        <w:rPr>
          <w:i/>
        </w:rPr>
        <w:t>8</w:t>
      </w:r>
    </w:p>
    <w:p w14:paraId="1AD8D799" w14:textId="01424AE7" w:rsidR="00A32C79" w:rsidRPr="00A32C79" w:rsidRDefault="00A32C79" w:rsidP="00A32C79">
      <w:pPr>
        <w:pStyle w:val="Eivli"/>
        <w:rPr>
          <w:i/>
          <w:iCs/>
        </w:rPr>
      </w:pPr>
      <w:r>
        <w:rPr>
          <w:i/>
        </w:rPr>
        <w:t xml:space="preserve">2 001–4000 </w:t>
      </w:r>
      <w:r>
        <w:rPr>
          <w:i/>
        </w:rPr>
        <w:tab/>
      </w:r>
      <w:r w:rsidR="002B7587">
        <w:rPr>
          <w:i/>
        </w:rPr>
        <w:tab/>
      </w:r>
      <w:r w:rsidR="002B7587">
        <w:rPr>
          <w:i/>
        </w:rPr>
        <w:tab/>
      </w:r>
      <w:r>
        <w:rPr>
          <w:i/>
        </w:rPr>
        <w:t>10</w:t>
      </w:r>
    </w:p>
    <w:p w14:paraId="0BD3C102" w14:textId="25C9B250" w:rsidR="00A32C79" w:rsidRPr="00A32C79" w:rsidRDefault="00A32C79" w:rsidP="00A32C79">
      <w:pPr>
        <w:pStyle w:val="Eivli"/>
        <w:rPr>
          <w:i/>
          <w:iCs/>
        </w:rPr>
      </w:pPr>
      <w:r>
        <w:rPr>
          <w:i/>
        </w:rPr>
        <w:t xml:space="preserve">4 001–10 000 </w:t>
      </w:r>
      <w:r>
        <w:rPr>
          <w:i/>
        </w:rPr>
        <w:tab/>
      </w:r>
      <w:r w:rsidR="002B7587">
        <w:rPr>
          <w:i/>
        </w:rPr>
        <w:tab/>
      </w:r>
      <w:r w:rsidR="002B7587">
        <w:rPr>
          <w:i/>
        </w:rPr>
        <w:tab/>
      </w:r>
      <w:r>
        <w:rPr>
          <w:i/>
        </w:rPr>
        <w:t>12</w:t>
      </w:r>
    </w:p>
    <w:p w14:paraId="55A01496" w14:textId="0F9C1442" w:rsidR="00A32C79" w:rsidRPr="00A32C79" w:rsidRDefault="00A32C79" w:rsidP="00A32C79">
      <w:pPr>
        <w:pStyle w:val="Eivli"/>
        <w:rPr>
          <w:i/>
          <w:iCs/>
        </w:rPr>
      </w:pPr>
      <w:r>
        <w:rPr>
          <w:i/>
        </w:rPr>
        <w:t>10 001–20</w:t>
      </w:r>
      <w:r w:rsidR="002B7587">
        <w:rPr>
          <w:i/>
        </w:rPr>
        <w:t> </w:t>
      </w:r>
      <w:r>
        <w:rPr>
          <w:i/>
        </w:rPr>
        <w:t>000</w:t>
      </w:r>
      <w:r>
        <w:rPr>
          <w:i/>
        </w:rPr>
        <w:tab/>
      </w:r>
      <w:r w:rsidR="002B7587">
        <w:rPr>
          <w:i/>
        </w:rPr>
        <w:tab/>
      </w:r>
      <w:r>
        <w:rPr>
          <w:i/>
        </w:rPr>
        <w:t>14</w:t>
      </w:r>
    </w:p>
    <w:p w14:paraId="7942946F" w14:textId="5AB2FC6C" w:rsidR="00A32C79" w:rsidRPr="00A32C79" w:rsidRDefault="00A32C79" w:rsidP="00A32C79">
      <w:pPr>
        <w:pStyle w:val="Eivli"/>
        <w:rPr>
          <w:i/>
          <w:iCs/>
        </w:rPr>
      </w:pPr>
      <w:r>
        <w:rPr>
          <w:i/>
        </w:rPr>
        <w:t>över 20</w:t>
      </w:r>
      <w:r w:rsidR="002B7587">
        <w:rPr>
          <w:i/>
        </w:rPr>
        <w:t> </w:t>
      </w:r>
      <w:r>
        <w:rPr>
          <w:i/>
        </w:rPr>
        <w:t>000</w:t>
      </w:r>
      <w:r>
        <w:rPr>
          <w:i/>
        </w:rPr>
        <w:tab/>
      </w:r>
      <w:r w:rsidR="002B7587">
        <w:rPr>
          <w:i/>
        </w:rPr>
        <w:tab/>
      </w:r>
      <w:r w:rsidR="002B7587">
        <w:rPr>
          <w:i/>
        </w:rPr>
        <w:tab/>
      </w:r>
      <w:r>
        <w:rPr>
          <w:i/>
        </w:rPr>
        <w:t>16</w:t>
      </w:r>
    </w:p>
    <w:p w14:paraId="74889C19" w14:textId="0A454D48" w:rsidR="00A32C79" w:rsidRDefault="00A32C79" w:rsidP="00A32C79">
      <w:pPr>
        <w:pStyle w:val="Eivli"/>
        <w:rPr>
          <w:i/>
          <w:iCs/>
        </w:rPr>
      </w:pPr>
      <w:r>
        <w:rPr>
          <w:i/>
        </w:rPr>
        <w:t>Församlingsrådet utser inom sig en vice ordförande vid det första sammanträdet under det första och tredje året av mandatperioden.</w:t>
      </w:r>
    </w:p>
    <w:p w14:paraId="6271B1E1" w14:textId="30360AAB" w:rsidR="00A32C79" w:rsidRPr="00A32C79" w:rsidRDefault="00A32C79" w:rsidP="00A32C79">
      <w:pPr>
        <w:pStyle w:val="Eivli"/>
        <w:rPr>
          <w:i/>
          <w:iCs/>
        </w:rPr>
      </w:pPr>
      <w:r>
        <w:rPr>
          <w:i/>
        </w:rPr>
        <w:t>KO 3:48</w:t>
      </w:r>
    </w:p>
    <w:p w14:paraId="22662A40" w14:textId="77777777" w:rsidR="00304687" w:rsidRDefault="00304687" w:rsidP="00304687">
      <w:pPr>
        <w:pStyle w:val="Eivli"/>
        <w:rPr>
          <w:sz w:val="24"/>
          <w:szCs w:val="24"/>
        </w:rPr>
      </w:pPr>
    </w:p>
    <w:p w14:paraId="69AC819D" w14:textId="77777777" w:rsidR="00510B36" w:rsidRDefault="00510B36" w:rsidP="00304687">
      <w:pPr>
        <w:pStyle w:val="Eivli"/>
        <w:rPr>
          <w:sz w:val="24"/>
          <w:szCs w:val="24"/>
        </w:rPr>
      </w:pPr>
    </w:p>
    <w:p w14:paraId="75EDEB83" w14:textId="77777777" w:rsidR="00510B36" w:rsidRDefault="00510B36" w:rsidP="00304687">
      <w:pPr>
        <w:pStyle w:val="Eivli"/>
        <w:rPr>
          <w:sz w:val="24"/>
          <w:szCs w:val="24"/>
        </w:rPr>
      </w:pPr>
    </w:p>
    <w:p w14:paraId="0C6B27B2" w14:textId="77777777" w:rsidR="00510B36" w:rsidRDefault="00510B36" w:rsidP="00304687">
      <w:pPr>
        <w:pStyle w:val="Eivli"/>
        <w:rPr>
          <w:sz w:val="24"/>
          <w:szCs w:val="24"/>
        </w:rPr>
      </w:pPr>
    </w:p>
    <w:p w14:paraId="3C5682C0" w14:textId="77777777" w:rsidR="00510B36" w:rsidRPr="00304687" w:rsidRDefault="00510B36" w:rsidP="00304687">
      <w:pPr>
        <w:pStyle w:val="Eivli"/>
        <w:rPr>
          <w:sz w:val="24"/>
          <w:szCs w:val="24"/>
        </w:rPr>
      </w:pPr>
    </w:p>
    <w:p w14:paraId="05465B8A" w14:textId="37561105" w:rsidR="0016513F" w:rsidRDefault="000E2161" w:rsidP="000E2161">
      <w:pPr>
        <w:pStyle w:val="Eivli"/>
        <w:rPr>
          <w:b/>
          <w:bCs/>
          <w:sz w:val="24"/>
          <w:szCs w:val="24"/>
        </w:rPr>
      </w:pPr>
      <w:bookmarkStart w:id="4" w:name="_Toc142816057"/>
      <w:r>
        <w:rPr>
          <w:b/>
          <w:sz w:val="24"/>
        </w:rPr>
        <w:t>Påverkansorgan som lyder under församlingsråde</w:t>
      </w:r>
      <w:bookmarkEnd w:id="4"/>
      <w:r>
        <w:rPr>
          <w:b/>
          <w:bCs/>
        </w:rPr>
        <w:t>t</w:t>
      </w:r>
    </w:p>
    <w:p w14:paraId="303ECC63" w14:textId="77777777" w:rsidR="000E2161" w:rsidRPr="000E2161" w:rsidRDefault="000E2161" w:rsidP="000E2161">
      <w:pPr>
        <w:pStyle w:val="Eivli"/>
        <w:rPr>
          <w:b/>
          <w:bCs/>
          <w:sz w:val="24"/>
          <w:szCs w:val="24"/>
        </w:rPr>
      </w:pPr>
    </w:p>
    <w:p w14:paraId="1DC9B305" w14:textId="51BAA707" w:rsidR="007A3A2A" w:rsidRDefault="006B0A44" w:rsidP="000206B7">
      <w:pPr>
        <w:pStyle w:val="Eivli"/>
        <w:rPr>
          <w:b/>
          <w:bCs/>
          <w:sz w:val="24"/>
          <w:szCs w:val="24"/>
        </w:rPr>
      </w:pPr>
      <w:bookmarkStart w:id="5" w:name="_Toc142816060"/>
      <w:r>
        <w:rPr>
          <w:b/>
          <w:sz w:val="24"/>
        </w:rPr>
        <w:t>3 § Påverkansgrupp för unga</w:t>
      </w:r>
      <w:bookmarkEnd w:id="5"/>
    </w:p>
    <w:p w14:paraId="5167EBA8" w14:textId="77777777" w:rsidR="00B87106" w:rsidRPr="00B87106" w:rsidRDefault="00B87106" w:rsidP="000206B7">
      <w:pPr>
        <w:pStyle w:val="Eivli"/>
        <w:rPr>
          <w:b/>
          <w:bCs/>
          <w:sz w:val="24"/>
          <w:szCs w:val="24"/>
        </w:rPr>
      </w:pPr>
    </w:p>
    <w:p w14:paraId="43F0D92E" w14:textId="5E7C4788" w:rsidR="000206B7" w:rsidRPr="007902F4" w:rsidRDefault="00185C28" w:rsidP="000206B7">
      <w:pPr>
        <w:pStyle w:val="Eivli"/>
        <w:rPr>
          <w:sz w:val="24"/>
          <w:szCs w:val="24"/>
        </w:rPr>
      </w:pPr>
      <w:r w:rsidRPr="007902F4">
        <w:rPr>
          <w:sz w:val="24"/>
        </w:rPr>
        <w:t>Resursgruppen för unga fungerar som den påverkansgrupp som KO 10:5 anger. (Församlingsrådets beslut § 67 / 2023)</w:t>
      </w:r>
    </w:p>
    <w:p w14:paraId="1E192843" w14:textId="77777777" w:rsidR="00090343" w:rsidRPr="00185C28" w:rsidRDefault="00090343" w:rsidP="000206B7">
      <w:pPr>
        <w:pStyle w:val="Eivli"/>
        <w:rPr>
          <w:color w:val="FF0000"/>
          <w:sz w:val="24"/>
          <w:szCs w:val="24"/>
          <w:lang w:val="sv-SE"/>
        </w:rPr>
      </w:pPr>
    </w:p>
    <w:p w14:paraId="4C93FC39" w14:textId="6D9DFEC4" w:rsidR="000206B7" w:rsidRPr="00B87106" w:rsidRDefault="00B87106" w:rsidP="000206B7">
      <w:pPr>
        <w:pStyle w:val="Eivli"/>
        <w:rPr>
          <w:i/>
          <w:iCs/>
        </w:rPr>
      </w:pPr>
      <w:r>
        <w:rPr>
          <w:i/>
        </w:rPr>
        <w:t>Församlingen ska i syfte att garantera de ungas möjligheter till delaktighet och inflytande inrätta en påverkansgrupp för unga och se till att gruppen har verksamhetsförutsättningar. Påverkansgruppen kan vara gemensam för flera församlingar. Påverkansgruppen har i uppgift att påverka beredningen av ärenden och beslutsfattandet samt att delta i planeringen och genomförandet av församlingens verksamhet. De som väljs till påverkansgruppen ska vara konfirmerade, under 29 år och medlemmar i församlingen.</w:t>
      </w:r>
    </w:p>
    <w:p w14:paraId="3DF2FF43" w14:textId="7106D7D0" w:rsidR="00B87106" w:rsidRDefault="00B87106" w:rsidP="000206B7">
      <w:pPr>
        <w:pStyle w:val="Eivli"/>
        <w:rPr>
          <w:i/>
          <w:iCs/>
          <w:sz w:val="24"/>
          <w:szCs w:val="24"/>
        </w:rPr>
      </w:pPr>
      <w:r>
        <w:rPr>
          <w:i/>
          <w:sz w:val="24"/>
        </w:rPr>
        <w:t>KO 10: 5</w:t>
      </w:r>
    </w:p>
    <w:p w14:paraId="07210D8A" w14:textId="77777777" w:rsidR="00B87106" w:rsidRDefault="00B87106" w:rsidP="000206B7">
      <w:pPr>
        <w:pStyle w:val="Eivli"/>
        <w:rPr>
          <w:i/>
          <w:iCs/>
          <w:sz w:val="24"/>
          <w:szCs w:val="24"/>
        </w:rPr>
      </w:pPr>
    </w:p>
    <w:p w14:paraId="1AA741D5" w14:textId="77777777" w:rsidR="00B87106" w:rsidRPr="00B87106" w:rsidRDefault="00B87106" w:rsidP="000206B7">
      <w:pPr>
        <w:pStyle w:val="Eivli"/>
        <w:rPr>
          <w:i/>
          <w:iCs/>
          <w:sz w:val="24"/>
          <w:szCs w:val="24"/>
        </w:rPr>
      </w:pPr>
    </w:p>
    <w:p w14:paraId="6B58CA57" w14:textId="14E1E23C" w:rsidR="000A61E9" w:rsidRPr="00932C25" w:rsidRDefault="00D904D1" w:rsidP="003C7229">
      <w:pPr>
        <w:pStyle w:val="Eivli"/>
        <w:rPr>
          <w:b/>
          <w:bCs/>
          <w:sz w:val="24"/>
          <w:szCs w:val="24"/>
        </w:rPr>
      </w:pPr>
      <w:bookmarkStart w:id="6" w:name="_Toc142816064"/>
      <w:r>
        <w:rPr>
          <w:b/>
          <w:sz w:val="24"/>
        </w:rPr>
        <w:t xml:space="preserve">3 kap. </w:t>
      </w:r>
      <w:r>
        <w:rPr>
          <w:b/>
          <w:sz w:val="24"/>
        </w:rPr>
        <w:tab/>
      </w:r>
    </w:p>
    <w:p w14:paraId="6F56AD1E" w14:textId="3BDAA3DC" w:rsidR="00E772B2" w:rsidRPr="00932C25" w:rsidRDefault="000A61E9" w:rsidP="003C7229">
      <w:pPr>
        <w:pStyle w:val="Eivli"/>
        <w:rPr>
          <w:b/>
          <w:bCs/>
          <w:sz w:val="24"/>
          <w:szCs w:val="24"/>
        </w:rPr>
      </w:pPr>
      <w:r>
        <w:rPr>
          <w:b/>
          <w:sz w:val="24"/>
        </w:rPr>
        <w:t>FÖRSAMLINGSRÅDETS UPPGIFTER OCH FÖRDELNING AV BESLUTANDERÄTT</w:t>
      </w:r>
      <w:bookmarkEnd w:id="6"/>
    </w:p>
    <w:p w14:paraId="61678F23" w14:textId="77777777" w:rsidR="000A61E9" w:rsidRDefault="000A61E9" w:rsidP="000A61E9">
      <w:pPr>
        <w:pStyle w:val="Eivli"/>
        <w:rPr>
          <w:b/>
          <w:bCs/>
          <w:sz w:val="24"/>
          <w:szCs w:val="24"/>
        </w:rPr>
      </w:pPr>
      <w:bookmarkStart w:id="7" w:name="_Toc142816066"/>
    </w:p>
    <w:p w14:paraId="341D06D9" w14:textId="33D08413" w:rsidR="00EF5425" w:rsidRDefault="00716406" w:rsidP="000A61E9">
      <w:pPr>
        <w:pStyle w:val="Eivli"/>
        <w:rPr>
          <w:b/>
          <w:bCs/>
          <w:sz w:val="24"/>
          <w:szCs w:val="24"/>
        </w:rPr>
      </w:pPr>
      <w:r>
        <w:rPr>
          <w:b/>
          <w:sz w:val="24"/>
        </w:rPr>
        <w:t>4 § Församlingsrådets uppgifter och beslutanderätt</w:t>
      </w:r>
      <w:bookmarkEnd w:id="7"/>
    </w:p>
    <w:p w14:paraId="6433D71E" w14:textId="77777777" w:rsidR="000A61E9" w:rsidRPr="000A61E9" w:rsidRDefault="000A61E9" w:rsidP="000A61E9">
      <w:pPr>
        <w:pStyle w:val="Eivli"/>
        <w:rPr>
          <w:b/>
          <w:bCs/>
          <w:sz w:val="24"/>
          <w:szCs w:val="24"/>
        </w:rPr>
      </w:pPr>
    </w:p>
    <w:p w14:paraId="7AA4A9F7" w14:textId="38C20B5E" w:rsidR="008971BF" w:rsidRDefault="008971BF" w:rsidP="000A61E9">
      <w:pPr>
        <w:pStyle w:val="Eivli"/>
        <w:rPr>
          <w:sz w:val="24"/>
          <w:szCs w:val="24"/>
        </w:rPr>
      </w:pPr>
      <w:r>
        <w:rPr>
          <w:sz w:val="24"/>
        </w:rPr>
        <w:t>Församlingsrådet sköter de uppgifter som det har ålagts i kyrkolagen, någon annan lag eller kyrkoordningen samt de verkställighets- och förvaltningsuppgifter som inte har ålagts någon annan myndighet eller som på grund av ärendets natur ankommer på församlingsrådet.</w:t>
      </w:r>
    </w:p>
    <w:p w14:paraId="6BC7AB2C" w14:textId="77777777" w:rsidR="000A61E9" w:rsidRPr="000A61E9" w:rsidRDefault="000A61E9" w:rsidP="000A61E9">
      <w:pPr>
        <w:pStyle w:val="Eivli"/>
        <w:rPr>
          <w:sz w:val="24"/>
          <w:szCs w:val="24"/>
        </w:rPr>
      </w:pPr>
    </w:p>
    <w:p w14:paraId="1A195887" w14:textId="253D51F8" w:rsidR="008971BF" w:rsidRDefault="008971BF" w:rsidP="000A61E9">
      <w:pPr>
        <w:pStyle w:val="Eivli"/>
        <w:rPr>
          <w:sz w:val="24"/>
          <w:szCs w:val="24"/>
        </w:rPr>
      </w:pPr>
      <w:r>
        <w:rPr>
          <w:sz w:val="24"/>
        </w:rPr>
        <w:t>Församlingsrådet beslutar dessutom om de ärenden som anförtrotts det i den kyrkliga samfällighetens grundstadga eller i vilka gemensamma kyrkofullmäktige särskilt har delegerat beslutanderätt till rådet.</w:t>
      </w:r>
    </w:p>
    <w:p w14:paraId="189DD268" w14:textId="77777777" w:rsidR="00304687" w:rsidRDefault="00304687" w:rsidP="000A61E9">
      <w:pPr>
        <w:pStyle w:val="Eivli"/>
        <w:rPr>
          <w:sz w:val="24"/>
          <w:szCs w:val="24"/>
        </w:rPr>
      </w:pPr>
    </w:p>
    <w:p w14:paraId="6AF3FD79" w14:textId="2CB6355F" w:rsidR="00304687" w:rsidRDefault="00304687" w:rsidP="00304687">
      <w:pPr>
        <w:pStyle w:val="Eivli"/>
        <w:rPr>
          <w:i/>
          <w:iCs/>
        </w:rPr>
      </w:pPr>
      <w:r>
        <w:rPr>
          <w:i/>
        </w:rPr>
        <w:t>Varje församling som hör till en kyrklig samfällighet har ett församlingsråd som utövar församlingens beslutanderätt och sköter de av kyrkorådets uppgifter som inte hör till gemensamma kyrkorådet samt övriga uppgifter som det ålagts.</w:t>
      </w:r>
    </w:p>
    <w:p w14:paraId="3F074A0C" w14:textId="7E7C8D76" w:rsidR="00304687" w:rsidRDefault="00304687" w:rsidP="00304687">
      <w:pPr>
        <w:pStyle w:val="Eivli"/>
        <w:rPr>
          <w:i/>
          <w:iCs/>
        </w:rPr>
      </w:pPr>
      <w:r>
        <w:rPr>
          <w:i/>
        </w:rPr>
        <w:t>KL 3:18,1</w:t>
      </w:r>
    </w:p>
    <w:p w14:paraId="65AEFD4D" w14:textId="77777777" w:rsidR="003C7229" w:rsidRDefault="003C7229" w:rsidP="00304687">
      <w:pPr>
        <w:pStyle w:val="Eivli"/>
        <w:rPr>
          <w:i/>
          <w:iCs/>
        </w:rPr>
      </w:pPr>
    </w:p>
    <w:p w14:paraId="400526B0" w14:textId="407E968C" w:rsidR="003C7229" w:rsidRDefault="003C7229" w:rsidP="00304687">
      <w:pPr>
        <w:pStyle w:val="Eivli"/>
        <w:rPr>
          <w:i/>
          <w:iCs/>
        </w:rPr>
      </w:pPr>
      <w:r>
        <w:rPr>
          <w:i/>
        </w:rPr>
        <w:t>På församlingsrådet tillämpas det som föreskrivs om kyrkorådet. När församlingsrådet behandlar ett ärende som omfattas av gemensamma kyrkofullmäktiges behörighet och som i grundstadgan har överförts till församlingsrådet, tillämpas på behandlingen det som i 9 § 2 mom. och 21 och 27 § föreskrivs om förutsättningarna för beslutsfattande i kyrkofullmäktige.</w:t>
      </w:r>
    </w:p>
    <w:p w14:paraId="7D001AB9" w14:textId="3617C9AF" w:rsidR="003C7229" w:rsidRPr="00304687" w:rsidRDefault="003C7229" w:rsidP="00304687">
      <w:pPr>
        <w:pStyle w:val="Eivli"/>
        <w:rPr>
          <w:i/>
          <w:iCs/>
        </w:rPr>
      </w:pPr>
      <w:r>
        <w:rPr>
          <w:i/>
        </w:rPr>
        <w:t>KL 3:19,2</w:t>
      </w:r>
    </w:p>
    <w:p w14:paraId="6AD5B829" w14:textId="77777777" w:rsidR="00932C25" w:rsidRPr="000A61E9" w:rsidRDefault="00932C25" w:rsidP="000A61E9">
      <w:pPr>
        <w:pStyle w:val="Eivli"/>
        <w:rPr>
          <w:sz w:val="24"/>
          <w:szCs w:val="24"/>
        </w:rPr>
      </w:pPr>
    </w:p>
    <w:p w14:paraId="59BC3206" w14:textId="3F380910" w:rsidR="00753133" w:rsidRPr="000A61E9" w:rsidRDefault="000A61E9" w:rsidP="000A61E9">
      <w:pPr>
        <w:pStyle w:val="Eivli"/>
        <w:rPr>
          <w:b/>
          <w:bCs/>
          <w:sz w:val="24"/>
          <w:szCs w:val="24"/>
        </w:rPr>
      </w:pPr>
      <w:bookmarkStart w:id="8" w:name="_Toc142816068"/>
      <w:r>
        <w:rPr>
          <w:b/>
          <w:sz w:val="24"/>
        </w:rPr>
        <w:t>5 § Överföring av ett ärende till församlingsrådet för behandling</w:t>
      </w:r>
      <w:bookmarkEnd w:id="8"/>
    </w:p>
    <w:p w14:paraId="75AC9BEA" w14:textId="5F165928" w:rsidR="000A61E9" w:rsidRPr="004D3E24" w:rsidRDefault="00146031" w:rsidP="000A61E9">
      <w:pPr>
        <w:pStyle w:val="Eivli"/>
        <w:rPr>
          <w:sz w:val="24"/>
          <w:szCs w:val="24"/>
        </w:rPr>
      </w:pPr>
      <w:r>
        <w:rPr>
          <w:color w:val="FF0000"/>
          <w:sz w:val="24"/>
        </w:rPr>
        <w:br/>
      </w:r>
      <w:r>
        <w:rPr>
          <w:sz w:val="24"/>
        </w:rPr>
        <w:t>Församlingsrådet eller dess vice ordförande kan överföra ett ärende som kyrkoherden fattat beslut om till församlingsrådet för behandling.</w:t>
      </w:r>
    </w:p>
    <w:p w14:paraId="79E65318" w14:textId="77777777" w:rsidR="000A61E9" w:rsidRPr="004D3E24" w:rsidRDefault="000A61E9" w:rsidP="000A61E9">
      <w:pPr>
        <w:pStyle w:val="Eivli"/>
        <w:rPr>
          <w:sz w:val="24"/>
          <w:szCs w:val="24"/>
        </w:rPr>
      </w:pPr>
    </w:p>
    <w:p w14:paraId="67DBBF16" w14:textId="467C7479" w:rsidR="004A225E" w:rsidRPr="000804A8" w:rsidRDefault="004A31A4" w:rsidP="003C7229">
      <w:pPr>
        <w:pStyle w:val="Eivli"/>
        <w:rPr>
          <w:sz w:val="24"/>
          <w:szCs w:val="24"/>
        </w:rPr>
      </w:pPr>
      <w:r>
        <w:rPr>
          <w:sz w:val="24"/>
        </w:rPr>
        <w:t>Kyrkoherdens beslut delges församlingsrådets vice ordförande inom en vecka från beslutsfattandet. Vice ordföranden ska inom en vecka från delfåendet av beslutet meddela att det har överförts till församlingsrådet för behandling. Besluten ska delges församlingsrådet vid det sammanträde som närmast följer efter att de har fattats.</w:t>
      </w:r>
    </w:p>
    <w:p w14:paraId="5286F9DE" w14:textId="77777777" w:rsidR="004A31A4" w:rsidRPr="004D3E24" w:rsidRDefault="004A31A4" w:rsidP="003C7229">
      <w:pPr>
        <w:pStyle w:val="Eivli"/>
        <w:rPr>
          <w:sz w:val="24"/>
          <w:szCs w:val="24"/>
        </w:rPr>
      </w:pPr>
    </w:p>
    <w:p w14:paraId="0F5BEEF8" w14:textId="7B6EE4E5" w:rsidR="004A31A4" w:rsidRPr="004D3E24" w:rsidRDefault="004A31A4" w:rsidP="003C7229">
      <w:pPr>
        <w:pStyle w:val="Eivli"/>
        <w:rPr>
          <w:sz w:val="24"/>
          <w:szCs w:val="24"/>
        </w:rPr>
      </w:pPr>
      <w:r>
        <w:rPr>
          <w:sz w:val="24"/>
        </w:rPr>
        <w:t>Församlingsrådet kan på förhand meddela att det inte kommer att utnyttja sin överföringsrätt.</w:t>
      </w:r>
    </w:p>
    <w:p w14:paraId="2603891A" w14:textId="77777777" w:rsidR="003C7229" w:rsidRPr="003C7229" w:rsidRDefault="003C7229" w:rsidP="003C7229">
      <w:pPr>
        <w:pStyle w:val="Eivli"/>
        <w:rPr>
          <w:i/>
          <w:iCs/>
        </w:rPr>
      </w:pPr>
    </w:p>
    <w:p w14:paraId="5284AC33" w14:textId="3CC69D3A" w:rsidR="003C7229" w:rsidRPr="003C7229" w:rsidRDefault="003C7229" w:rsidP="003C7229">
      <w:pPr>
        <w:pStyle w:val="Eivli"/>
        <w:rPr>
          <w:i/>
          <w:iCs/>
        </w:rPr>
      </w:pPr>
      <w:r>
        <w:rPr>
          <w:i/>
        </w:rPr>
        <w:t>Kyrkorådet, gemensamma kyrkorådet och församlingsrådet kan på det sätt som anges i förvaltningsstadgan överta behandlingen av ett ärende som har beslutats av ett underlydande organ eller av en tjänsteinnehavare eller förtroendevald i församlingen eller den kyrkliga samfälligheten. Samma rätt har ordföranden för kyrkorådet, gemensamma kyrkorådet och församlingsrådet.</w:t>
      </w:r>
    </w:p>
    <w:p w14:paraId="46CF138B" w14:textId="2A8A8FB7" w:rsidR="003C7229" w:rsidRPr="003C7229" w:rsidRDefault="003C7229" w:rsidP="003C7229">
      <w:pPr>
        <w:pStyle w:val="Eivli"/>
        <w:rPr>
          <w:i/>
          <w:iCs/>
        </w:rPr>
      </w:pPr>
      <w:r>
        <w:rPr>
          <w:i/>
        </w:rPr>
        <w:t>Det högre organet kan upphäva eller ändra det beslut som fattats i ärendet eller sända ärendet tillbaka för ny behandling.</w:t>
      </w:r>
    </w:p>
    <w:p w14:paraId="112D8E5F" w14:textId="77777777" w:rsidR="003C7229" w:rsidRPr="003C7229" w:rsidRDefault="003C7229" w:rsidP="003C7229">
      <w:pPr>
        <w:pStyle w:val="Eivli"/>
        <w:rPr>
          <w:i/>
          <w:iCs/>
        </w:rPr>
      </w:pPr>
      <w:r>
        <w:rPr>
          <w:i/>
        </w:rPr>
        <w:t>Ett ärende ska överföras till ett högre organ för behandling inom den tid som en i 12 kap. 2 § avsedd begäran om omprövning av ett beslut ska framställas.</w:t>
      </w:r>
    </w:p>
    <w:p w14:paraId="1BBB81F2" w14:textId="77777777" w:rsidR="003C7229" w:rsidRPr="003C7229" w:rsidRDefault="003C7229" w:rsidP="003C7229">
      <w:pPr>
        <w:pStyle w:val="Eivli"/>
        <w:rPr>
          <w:i/>
          <w:iCs/>
        </w:rPr>
      </w:pPr>
      <w:r>
        <w:rPr>
          <w:i/>
        </w:rPr>
        <w:t>KL 10:10</w:t>
      </w:r>
    </w:p>
    <w:p w14:paraId="0374D392" w14:textId="77777777" w:rsidR="003C7229" w:rsidRPr="003C7229" w:rsidRDefault="003C7229" w:rsidP="003C7229">
      <w:pPr>
        <w:pStyle w:val="Eivli"/>
        <w:rPr>
          <w:i/>
          <w:iCs/>
        </w:rPr>
      </w:pPr>
    </w:p>
    <w:p w14:paraId="33E5336C" w14:textId="3C817CA3" w:rsidR="003C7229" w:rsidRPr="003C7229" w:rsidRDefault="003C7229" w:rsidP="003C7229">
      <w:pPr>
        <w:pStyle w:val="Eivli"/>
        <w:rPr>
          <w:i/>
          <w:iCs/>
        </w:rPr>
      </w:pPr>
      <w:r>
        <w:rPr>
          <w:i/>
        </w:rPr>
        <w:t>Beslut av en direktion och en tjänsteinnehavare eller förtroendevald enligt 3 kap. 6 § i kyrkolagen ska sändas till kyrkorådet på det sätt som anges i förvaltningsstadgan.</w:t>
      </w:r>
    </w:p>
    <w:p w14:paraId="7AF29697" w14:textId="77777777" w:rsidR="003C7229" w:rsidRPr="003C7229" w:rsidRDefault="003C7229" w:rsidP="003C7229">
      <w:pPr>
        <w:pStyle w:val="Eivli"/>
        <w:rPr>
          <w:i/>
          <w:iCs/>
        </w:rPr>
      </w:pPr>
      <w:r>
        <w:rPr>
          <w:i/>
        </w:rPr>
        <w:t>KO 3:38</w:t>
      </w:r>
    </w:p>
    <w:p w14:paraId="00527DB7" w14:textId="77777777" w:rsidR="000A61E9" w:rsidRPr="000A61E9" w:rsidRDefault="000A61E9" w:rsidP="000A61E9">
      <w:pPr>
        <w:pStyle w:val="Eivli"/>
        <w:rPr>
          <w:sz w:val="24"/>
          <w:szCs w:val="24"/>
        </w:rPr>
      </w:pPr>
    </w:p>
    <w:p w14:paraId="1F8F93FB" w14:textId="32088CFA" w:rsidR="004A225E" w:rsidRDefault="000A61E9" w:rsidP="000A61E9">
      <w:pPr>
        <w:pStyle w:val="Eivli"/>
        <w:rPr>
          <w:b/>
          <w:bCs/>
          <w:sz w:val="24"/>
          <w:szCs w:val="24"/>
        </w:rPr>
      </w:pPr>
      <w:bookmarkStart w:id="9" w:name="_Toc142816073"/>
      <w:r>
        <w:rPr>
          <w:b/>
          <w:sz w:val="24"/>
        </w:rPr>
        <w:t>6 § Kyrkoherdens beslutanderätt</w:t>
      </w:r>
      <w:bookmarkEnd w:id="9"/>
    </w:p>
    <w:p w14:paraId="3052E11B" w14:textId="77777777" w:rsidR="000A61E9" w:rsidRPr="000A61E9" w:rsidRDefault="000A61E9" w:rsidP="000A61E9">
      <w:pPr>
        <w:pStyle w:val="Eivli"/>
        <w:rPr>
          <w:b/>
          <w:bCs/>
          <w:sz w:val="24"/>
          <w:szCs w:val="24"/>
        </w:rPr>
      </w:pPr>
    </w:p>
    <w:p w14:paraId="694D0568" w14:textId="72435DB1" w:rsidR="00FD7C85" w:rsidRDefault="00FD7C85" w:rsidP="000A61E9">
      <w:pPr>
        <w:pStyle w:val="Eivli"/>
        <w:rPr>
          <w:sz w:val="24"/>
          <w:szCs w:val="24"/>
        </w:rPr>
      </w:pPr>
      <w:r>
        <w:rPr>
          <w:sz w:val="24"/>
        </w:rPr>
        <w:t>Utöver det som förskrivs i 8 kap. 13 § i kyrkoordningen har kyrkoherden till uppgift</w:t>
      </w:r>
    </w:p>
    <w:p w14:paraId="6E26BDA3" w14:textId="77777777" w:rsidR="000A61E9" w:rsidRPr="000A61E9" w:rsidRDefault="000A61E9" w:rsidP="000A61E9">
      <w:pPr>
        <w:pStyle w:val="Eivli"/>
        <w:rPr>
          <w:sz w:val="24"/>
          <w:szCs w:val="24"/>
        </w:rPr>
      </w:pPr>
    </w:p>
    <w:p w14:paraId="4A54A6F0" w14:textId="3FF5488F" w:rsidR="000371B7" w:rsidRDefault="00780C04" w:rsidP="00E1150A">
      <w:pPr>
        <w:pStyle w:val="Eivli"/>
        <w:numPr>
          <w:ilvl w:val="0"/>
          <w:numId w:val="34"/>
        </w:numPr>
        <w:rPr>
          <w:sz w:val="24"/>
          <w:szCs w:val="24"/>
        </w:rPr>
      </w:pPr>
      <w:bookmarkStart w:id="10" w:name="_Toc142816076"/>
      <w:r>
        <w:rPr>
          <w:sz w:val="24"/>
        </w:rPr>
        <w:t>att fatta följande beslut som gäller församlingens personal:</w:t>
      </w:r>
    </w:p>
    <w:p w14:paraId="1A9F2335" w14:textId="77777777" w:rsidR="008A6CAC" w:rsidRDefault="008A6CAC" w:rsidP="008A6CAC">
      <w:pPr>
        <w:pStyle w:val="Eivli"/>
        <w:ind w:left="720"/>
        <w:rPr>
          <w:sz w:val="24"/>
          <w:szCs w:val="24"/>
        </w:rPr>
      </w:pPr>
    </w:p>
    <w:p w14:paraId="1E9794BA" w14:textId="0D9569C4" w:rsidR="00E13A57" w:rsidRDefault="000371B7" w:rsidP="000371B7">
      <w:pPr>
        <w:pStyle w:val="Eivli"/>
        <w:numPr>
          <w:ilvl w:val="0"/>
          <w:numId w:val="29"/>
        </w:numPr>
        <w:rPr>
          <w:sz w:val="24"/>
          <w:szCs w:val="24"/>
        </w:rPr>
      </w:pPr>
      <w:r>
        <w:rPr>
          <w:sz w:val="24"/>
        </w:rPr>
        <w:t>anställa i tjänste- eller arbetsavtalsförhållande för viss tid när församlingen har beslutanderätten</w:t>
      </w:r>
    </w:p>
    <w:p w14:paraId="40569D60" w14:textId="77777777" w:rsidR="00AE7EAE" w:rsidRDefault="00AE7EAE" w:rsidP="00AE7EAE">
      <w:pPr>
        <w:pStyle w:val="Eivli"/>
        <w:ind w:left="720"/>
        <w:rPr>
          <w:sz w:val="24"/>
          <w:szCs w:val="24"/>
        </w:rPr>
      </w:pPr>
    </w:p>
    <w:p w14:paraId="5B64E00F" w14:textId="47F491CA" w:rsidR="000371B7" w:rsidRDefault="000371B7" w:rsidP="000371B7">
      <w:pPr>
        <w:pStyle w:val="Eivli"/>
        <w:numPr>
          <w:ilvl w:val="0"/>
          <w:numId w:val="29"/>
        </w:numPr>
        <w:rPr>
          <w:sz w:val="24"/>
          <w:szCs w:val="24"/>
        </w:rPr>
      </w:pPr>
      <w:r>
        <w:rPr>
          <w:sz w:val="24"/>
        </w:rPr>
        <w:t xml:space="preserve">bekräfta ett villkorligt </w:t>
      </w:r>
      <w:proofErr w:type="spellStart"/>
      <w:r>
        <w:rPr>
          <w:sz w:val="24"/>
        </w:rPr>
        <w:t>antagningsbeslut</w:t>
      </w:r>
      <w:proofErr w:type="spellEnd"/>
      <w:r>
        <w:rPr>
          <w:sz w:val="24"/>
        </w:rPr>
        <w:t xml:space="preserve"> när villkoret har uppfyllts</w:t>
      </w:r>
    </w:p>
    <w:p w14:paraId="17247790" w14:textId="77777777" w:rsidR="00AE7EAE" w:rsidRDefault="00AE7EAE" w:rsidP="00AE7EAE">
      <w:pPr>
        <w:pStyle w:val="Eivli"/>
        <w:ind w:left="720"/>
        <w:rPr>
          <w:sz w:val="24"/>
          <w:szCs w:val="24"/>
        </w:rPr>
      </w:pPr>
    </w:p>
    <w:p w14:paraId="36A1601E" w14:textId="19379834" w:rsidR="00780C04" w:rsidRDefault="00780C04" w:rsidP="00750FA0">
      <w:pPr>
        <w:pStyle w:val="Eivli"/>
        <w:numPr>
          <w:ilvl w:val="0"/>
          <w:numId w:val="29"/>
        </w:numPr>
        <w:rPr>
          <w:sz w:val="24"/>
          <w:szCs w:val="24"/>
        </w:rPr>
      </w:pPr>
      <w:r>
        <w:rPr>
          <w:sz w:val="24"/>
        </w:rPr>
        <w:t>ge domkapitlet ett utlåtande enligt 8 kap. 15 § i kyrkoordningen om de särskilda behoven i en prästtjänst i församlingen innan ett tjänsteförordnande utfärdas</w:t>
      </w:r>
    </w:p>
    <w:p w14:paraId="04032B32" w14:textId="77777777" w:rsidR="00AE7EAE" w:rsidRPr="00750FA0" w:rsidRDefault="00AE7EAE" w:rsidP="00AE7EAE">
      <w:pPr>
        <w:pStyle w:val="Eivli"/>
        <w:ind w:left="720"/>
        <w:rPr>
          <w:sz w:val="24"/>
          <w:szCs w:val="24"/>
        </w:rPr>
      </w:pPr>
    </w:p>
    <w:p w14:paraId="1442A29B" w14:textId="1226F261" w:rsidR="000371B7" w:rsidRDefault="000371B7" w:rsidP="000371B7">
      <w:pPr>
        <w:pStyle w:val="Eivli"/>
        <w:numPr>
          <w:ilvl w:val="0"/>
          <w:numId w:val="29"/>
        </w:numPr>
        <w:rPr>
          <w:sz w:val="24"/>
          <w:szCs w:val="24"/>
        </w:rPr>
      </w:pPr>
      <w:r>
        <w:rPr>
          <w:sz w:val="24"/>
        </w:rPr>
        <w:t>bevilja oavlönad tjänst- eller arbetsledighet när församlingen har beslutanderätt och detta inte medför extra kostnader för församlingen</w:t>
      </w:r>
    </w:p>
    <w:p w14:paraId="27F13083" w14:textId="77777777" w:rsidR="00AE7EAE" w:rsidRDefault="00AE7EAE" w:rsidP="00AE7EAE">
      <w:pPr>
        <w:pStyle w:val="Eivli"/>
        <w:ind w:left="720"/>
        <w:rPr>
          <w:sz w:val="24"/>
          <w:szCs w:val="24"/>
        </w:rPr>
      </w:pPr>
    </w:p>
    <w:p w14:paraId="27D11AED" w14:textId="317ACC46" w:rsidR="000371B7" w:rsidRDefault="000371B7" w:rsidP="000371B7">
      <w:pPr>
        <w:pStyle w:val="Eivli"/>
        <w:numPr>
          <w:ilvl w:val="0"/>
          <w:numId w:val="29"/>
        </w:numPr>
        <w:rPr>
          <w:sz w:val="24"/>
          <w:szCs w:val="24"/>
        </w:rPr>
      </w:pPr>
      <w:r>
        <w:rPr>
          <w:sz w:val="24"/>
        </w:rPr>
        <w:t>bevilja tjänst- eller arbetsledighet som grundar sig på lag eller tjänste- och arbetskollektivavtal när församlingen har beslutanderätten</w:t>
      </w:r>
    </w:p>
    <w:p w14:paraId="7E9F3DD0" w14:textId="77777777" w:rsidR="00AE7EAE" w:rsidRDefault="00AE7EAE" w:rsidP="00AE7EAE">
      <w:pPr>
        <w:pStyle w:val="Eivli"/>
        <w:ind w:left="720"/>
        <w:rPr>
          <w:sz w:val="24"/>
          <w:szCs w:val="24"/>
        </w:rPr>
      </w:pPr>
    </w:p>
    <w:p w14:paraId="3994F373" w14:textId="040B1C72" w:rsidR="000371B7" w:rsidRDefault="000371B7" w:rsidP="000371B7">
      <w:pPr>
        <w:pStyle w:val="Eivli"/>
        <w:numPr>
          <w:ilvl w:val="0"/>
          <w:numId w:val="29"/>
        </w:numPr>
        <w:rPr>
          <w:sz w:val="24"/>
          <w:szCs w:val="24"/>
        </w:rPr>
      </w:pPr>
      <w:r>
        <w:rPr>
          <w:sz w:val="24"/>
        </w:rPr>
        <w:t>ge domkapitlet ett utlåtande enligt 8 kap. 10 § 1 mom. i kyrkoordningen om tjänstledighet för längre tid än två månader för innehavare av en prästtjänst i en församling</w:t>
      </w:r>
    </w:p>
    <w:p w14:paraId="5C7C8E96" w14:textId="77777777" w:rsidR="00AE7EAE" w:rsidRDefault="00AE7EAE" w:rsidP="00AE7EAE">
      <w:pPr>
        <w:pStyle w:val="Eivli"/>
        <w:ind w:left="720"/>
        <w:rPr>
          <w:sz w:val="24"/>
          <w:szCs w:val="24"/>
        </w:rPr>
      </w:pPr>
    </w:p>
    <w:p w14:paraId="6A5624C7" w14:textId="77777777" w:rsidR="00801753" w:rsidRDefault="00840F87" w:rsidP="00801753">
      <w:pPr>
        <w:pStyle w:val="Eivli"/>
        <w:numPr>
          <w:ilvl w:val="0"/>
          <w:numId w:val="29"/>
        </w:numPr>
        <w:rPr>
          <w:sz w:val="24"/>
          <w:szCs w:val="24"/>
        </w:rPr>
      </w:pPr>
      <w:r>
        <w:rPr>
          <w:sz w:val="24"/>
        </w:rPr>
        <w:t>bevilja semester</w:t>
      </w:r>
    </w:p>
    <w:p w14:paraId="226AB30B" w14:textId="77777777" w:rsidR="00AE7EAE" w:rsidRDefault="00AE7EAE" w:rsidP="00AE7EAE">
      <w:pPr>
        <w:pStyle w:val="Eivli"/>
        <w:ind w:left="720"/>
        <w:rPr>
          <w:sz w:val="24"/>
          <w:szCs w:val="24"/>
        </w:rPr>
      </w:pPr>
    </w:p>
    <w:p w14:paraId="4BCA35B6" w14:textId="6C62EBB4" w:rsidR="00801753" w:rsidRDefault="00780C04" w:rsidP="00E13A57">
      <w:pPr>
        <w:pStyle w:val="Eivli"/>
        <w:numPr>
          <w:ilvl w:val="0"/>
          <w:numId w:val="29"/>
        </w:numPr>
        <w:rPr>
          <w:sz w:val="24"/>
          <w:szCs w:val="24"/>
        </w:rPr>
      </w:pPr>
      <w:r>
        <w:rPr>
          <w:sz w:val="24"/>
        </w:rPr>
        <w:t>besluta om personalutbildning</w:t>
      </w:r>
    </w:p>
    <w:p w14:paraId="7E141E9A" w14:textId="77777777" w:rsidR="00AE7EAE" w:rsidRDefault="00AE7EAE" w:rsidP="00AE7EAE">
      <w:pPr>
        <w:pStyle w:val="Eivli"/>
        <w:ind w:left="720"/>
        <w:rPr>
          <w:sz w:val="24"/>
          <w:szCs w:val="24"/>
        </w:rPr>
      </w:pPr>
    </w:p>
    <w:p w14:paraId="45300318" w14:textId="7F8F2C38" w:rsidR="008A6CAC" w:rsidRDefault="00E13A57" w:rsidP="008A6CAC">
      <w:pPr>
        <w:pStyle w:val="Eivli"/>
        <w:numPr>
          <w:ilvl w:val="0"/>
          <w:numId w:val="29"/>
        </w:numPr>
        <w:rPr>
          <w:sz w:val="24"/>
          <w:szCs w:val="24"/>
        </w:rPr>
      </w:pPr>
      <w:r>
        <w:rPr>
          <w:sz w:val="24"/>
        </w:rPr>
        <w:t>besluta om tjänsteinnehavares bisyssla när församlingen har beslutanderätt</w:t>
      </w:r>
    </w:p>
    <w:p w14:paraId="30167C23" w14:textId="77777777" w:rsidR="00185C28" w:rsidRPr="008A6CAC" w:rsidRDefault="00185C28" w:rsidP="00185C28">
      <w:pPr>
        <w:pStyle w:val="Eivli"/>
        <w:rPr>
          <w:sz w:val="24"/>
          <w:szCs w:val="24"/>
        </w:rPr>
      </w:pPr>
    </w:p>
    <w:p w14:paraId="34D8E38D" w14:textId="77777777" w:rsidR="00E135E4" w:rsidRDefault="00E135E4" w:rsidP="00E135E4">
      <w:pPr>
        <w:pStyle w:val="Eivli"/>
        <w:ind w:left="720"/>
        <w:rPr>
          <w:sz w:val="24"/>
          <w:szCs w:val="24"/>
        </w:rPr>
      </w:pPr>
    </w:p>
    <w:p w14:paraId="69954215" w14:textId="77777777" w:rsidR="00E135E4" w:rsidRDefault="00E13A57" w:rsidP="00E135E4">
      <w:pPr>
        <w:pStyle w:val="Eivli"/>
        <w:rPr>
          <w:sz w:val="24"/>
          <w:szCs w:val="24"/>
        </w:rPr>
      </w:pPr>
      <w:r>
        <w:rPr>
          <w:sz w:val="24"/>
        </w:rPr>
        <w:t>2) att teckna församlingens namn och befullmäktiga för församlingens räkning</w:t>
      </w:r>
    </w:p>
    <w:p w14:paraId="5E89146F" w14:textId="65FB3B80" w:rsidR="00801753" w:rsidRDefault="00565757" w:rsidP="000371B7">
      <w:pPr>
        <w:pStyle w:val="Eivli"/>
        <w:rPr>
          <w:sz w:val="24"/>
          <w:szCs w:val="24"/>
        </w:rPr>
      </w:pPr>
      <w:r>
        <w:rPr>
          <w:sz w:val="24"/>
        </w:rPr>
        <w:lastRenderedPageBreak/>
        <w:t>3) att besluta om anskaffningar och understöd upp till ett belopp som församlingsrådet separat har fastställt</w:t>
      </w:r>
    </w:p>
    <w:p w14:paraId="5C53D731" w14:textId="77777777" w:rsidR="000804A8" w:rsidRDefault="000804A8" w:rsidP="000371B7">
      <w:pPr>
        <w:pStyle w:val="Eivli"/>
        <w:rPr>
          <w:sz w:val="24"/>
          <w:szCs w:val="24"/>
        </w:rPr>
      </w:pPr>
    </w:p>
    <w:p w14:paraId="3F162CD1" w14:textId="49FF07CB" w:rsidR="000804A8" w:rsidRDefault="00565757" w:rsidP="000371B7">
      <w:pPr>
        <w:pStyle w:val="Eivli"/>
        <w:rPr>
          <w:sz w:val="24"/>
          <w:szCs w:val="24"/>
        </w:rPr>
      </w:pPr>
      <w:r>
        <w:rPr>
          <w:sz w:val="24"/>
        </w:rPr>
        <w:t>4) att godkänna en plan för de kollekter som samlas in vid gudstjänster och konfirmationer</w:t>
      </w:r>
    </w:p>
    <w:p w14:paraId="2D9B8D20" w14:textId="77777777" w:rsidR="00AE7EAE" w:rsidRDefault="00AE7EAE" w:rsidP="000371B7">
      <w:pPr>
        <w:pStyle w:val="Eivli"/>
        <w:rPr>
          <w:sz w:val="24"/>
          <w:szCs w:val="24"/>
        </w:rPr>
      </w:pPr>
    </w:p>
    <w:p w14:paraId="5E807A0A" w14:textId="5F607A62" w:rsidR="000371B7" w:rsidRDefault="00E135E4" w:rsidP="000371B7">
      <w:pPr>
        <w:pStyle w:val="Eivli"/>
        <w:rPr>
          <w:sz w:val="24"/>
          <w:szCs w:val="24"/>
        </w:rPr>
      </w:pPr>
      <w:r>
        <w:rPr>
          <w:sz w:val="24"/>
        </w:rPr>
        <w:t>5) att bevilja församlingsmedlemmarna befrielse från de avgifter som tas ut för församlingsarbetet.</w:t>
      </w:r>
    </w:p>
    <w:p w14:paraId="579E32EA" w14:textId="77777777" w:rsidR="00123D5E" w:rsidRDefault="00123D5E" w:rsidP="00123D5E">
      <w:pPr>
        <w:pStyle w:val="Eivli"/>
        <w:rPr>
          <w:i/>
          <w:iCs/>
        </w:rPr>
      </w:pPr>
    </w:p>
    <w:p w14:paraId="5BC3E97E" w14:textId="6B1414C5" w:rsidR="00123D5E" w:rsidRPr="00123D5E" w:rsidRDefault="00123D5E" w:rsidP="00123D5E">
      <w:pPr>
        <w:pStyle w:val="Eivli"/>
        <w:rPr>
          <w:i/>
          <w:iCs/>
        </w:rPr>
      </w:pPr>
      <w:r>
        <w:rPr>
          <w:i/>
        </w:rPr>
        <w:t>Kyrkoherden har i uppgift att leda församlingsverksamheten enligt 3 kap. Kyrkoherden:</w:t>
      </w:r>
    </w:p>
    <w:p w14:paraId="34638044" w14:textId="04589BC3" w:rsidR="00123D5E" w:rsidRPr="00123D5E" w:rsidRDefault="00123D5E" w:rsidP="00123D5E">
      <w:pPr>
        <w:pStyle w:val="Eivli"/>
        <w:rPr>
          <w:i/>
          <w:iCs/>
        </w:rPr>
      </w:pPr>
      <w:r>
        <w:rPr>
          <w:i/>
        </w:rPr>
        <w:t>1) svarar för att gudstjänsten, de heliga sakramenten, de kyrkliga förrättningarna och förkunnelsen sköts på rätt sätt samt för den enskilda själavården,</w:t>
      </w:r>
    </w:p>
    <w:p w14:paraId="73CCFCFD" w14:textId="565C46B4" w:rsidR="00123D5E" w:rsidRPr="00123D5E" w:rsidRDefault="00123D5E" w:rsidP="00123D5E">
      <w:pPr>
        <w:pStyle w:val="Eivli"/>
        <w:rPr>
          <w:i/>
          <w:iCs/>
        </w:rPr>
      </w:pPr>
      <w:r>
        <w:rPr>
          <w:i/>
        </w:rPr>
        <w:t>2) har tillsyn över att församlingens övriga verksamhet, såsom kristen fostran och undervisning, diakoni samt evangelisations- och missionsarbete, bedrivs i enlighet med kyrkans bekännelse och uppgift,</w:t>
      </w:r>
    </w:p>
    <w:p w14:paraId="4D2B17AB" w14:textId="2D115071" w:rsidR="00123D5E" w:rsidRPr="00123D5E" w:rsidRDefault="00123D5E" w:rsidP="00123D5E">
      <w:pPr>
        <w:pStyle w:val="Eivli"/>
        <w:rPr>
          <w:i/>
          <w:iCs/>
        </w:rPr>
      </w:pPr>
      <w:r>
        <w:rPr>
          <w:i/>
        </w:rPr>
        <w:t>3) är högsta chef för tjänsteinnehavarna och arbetstagarna vid församlingens gudstjänster, de kyrkliga förrättningarna och det andliga arbetet i övrigt,</w:t>
      </w:r>
    </w:p>
    <w:p w14:paraId="405037C0" w14:textId="0C47CBDB" w:rsidR="00123D5E" w:rsidRPr="00123D5E" w:rsidRDefault="00123D5E" w:rsidP="00123D5E">
      <w:pPr>
        <w:pStyle w:val="Eivli"/>
        <w:rPr>
          <w:i/>
          <w:iCs/>
        </w:rPr>
      </w:pPr>
      <w:r>
        <w:rPr>
          <w:i/>
        </w:rPr>
        <w:t>4) har tillsyn över att kyrkorådets och församlingsrådets beslut är lagliga och följs i församlingens förvaltning och ekonomi,</w:t>
      </w:r>
    </w:p>
    <w:p w14:paraId="2249244F" w14:textId="6077A6F3" w:rsidR="00123D5E" w:rsidRDefault="00123D5E" w:rsidP="00123D5E">
      <w:pPr>
        <w:pStyle w:val="Eivli"/>
        <w:rPr>
          <w:i/>
          <w:iCs/>
        </w:rPr>
      </w:pPr>
      <w:r>
        <w:rPr>
          <w:i/>
        </w:rPr>
        <w:t>5) sköter föredragningen i kyrkorådet, församlingsrådet eller andra organ av de ärenden som gäller kyrkoherdens ansvarsområde, om inte han eller hon har bestämt att någon annan tjänsteinnehavare ska sköta föredragningen.</w:t>
      </w:r>
    </w:p>
    <w:p w14:paraId="189DB671" w14:textId="37B973AB" w:rsidR="00123D5E" w:rsidRPr="00123D5E" w:rsidRDefault="00123D5E" w:rsidP="00123D5E">
      <w:pPr>
        <w:pStyle w:val="Eivli"/>
        <w:rPr>
          <w:i/>
          <w:iCs/>
        </w:rPr>
      </w:pPr>
      <w:r>
        <w:rPr>
          <w:i/>
        </w:rPr>
        <w:t>KO 8:13</w:t>
      </w:r>
    </w:p>
    <w:p w14:paraId="04ABED0D" w14:textId="77777777" w:rsidR="00B74A35" w:rsidRDefault="00B74A35" w:rsidP="00B74A35">
      <w:pPr>
        <w:pStyle w:val="Eivli"/>
        <w:rPr>
          <w:sz w:val="24"/>
          <w:szCs w:val="24"/>
        </w:rPr>
      </w:pPr>
    </w:p>
    <w:p w14:paraId="05F8909C" w14:textId="4A84F04A" w:rsidR="00B74A35" w:rsidRPr="002C15AB" w:rsidRDefault="002C15AB" w:rsidP="00B74A35">
      <w:pPr>
        <w:pStyle w:val="Eivli"/>
        <w:rPr>
          <w:i/>
          <w:iCs/>
        </w:rPr>
      </w:pPr>
      <w:r>
        <w:rPr>
          <w:i/>
        </w:rPr>
        <w:t>Kyrkorådet eller församlingsrådet beslutar om namnteckningsrätten i en församling och gemensamma kyrkorådet om namnteckningsrätten i en kyrklig samfällighet.</w:t>
      </w:r>
    </w:p>
    <w:p w14:paraId="1173CFCA" w14:textId="563F4373" w:rsidR="002C15AB" w:rsidRPr="002C15AB" w:rsidRDefault="002C15AB" w:rsidP="00B74A35">
      <w:pPr>
        <w:pStyle w:val="Eivli"/>
        <w:rPr>
          <w:i/>
          <w:iCs/>
        </w:rPr>
      </w:pPr>
      <w:r>
        <w:rPr>
          <w:i/>
        </w:rPr>
        <w:t>KO 10:3,1</w:t>
      </w:r>
    </w:p>
    <w:p w14:paraId="571BC682" w14:textId="77777777" w:rsidR="002C15AB" w:rsidRPr="00B74A35" w:rsidRDefault="002C15AB" w:rsidP="00B74A35">
      <w:pPr>
        <w:pStyle w:val="Eivli"/>
        <w:rPr>
          <w:sz w:val="24"/>
          <w:szCs w:val="24"/>
        </w:rPr>
      </w:pPr>
    </w:p>
    <w:p w14:paraId="286D8E34" w14:textId="77777777" w:rsidR="00B74A35" w:rsidRPr="00AE7EAE" w:rsidRDefault="00D904D1" w:rsidP="00B74A35">
      <w:pPr>
        <w:pStyle w:val="Eivli"/>
        <w:rPr>
          <w:b/>
          <w:bCs/>
          <w:sz w:val="24"/>
          <w:szCs w:val="24"/>
        </w:rPr>
      </w:pPr>
      <w:r>
        <w:rPr>
          <w:b/>
          <w:sz w:val="24"/>
        </w:rPr>
        <w:t>4 kap.</w:t>
      </w:r>
      <w:r>
        <w:rPr>
          <w:b/>
          <w:sz w:val="24"/>
        </w:rPr>
        <w:tab/>
      </w:r>
    </w:p>
    <w:p w14:paraId="4FCB6B6E" w14:textId="138D2267" w:rsidR="002B663B" w:rsidRPr="00AE7EAE" w:rsidRDefault="00897F3E" w:rsidP="00B74A35">
      <w:pPr>
        <w:pStyle w:val="Eivli"/>
        <w:rPr>
          <w:b/>
          <w:bCs/>
          <w:sz w:val="24"/>
          <w:szCs w:val="24"/>
        </w:rPr>
      </w:pPr>
      <w:r>
        <w:rPr>
          <w:b/>
          <w:sz w:val="24"/>
        </w:rPr>
        <w:t>SAMMANTRÄDESFÖRFARANDE</w:t>
      </w:r>
      <w:bookmarkEnd w:id="10"/>
    </w:p>
    <w:p w14:paraId="12653A6C" w14:textId="77777777" w:rsidR="00B74A35" w:rsidRPr="00BE336B" w:rsidRDefault="00B74A35" w:rsidP="00B74A35">
      <w:pPr>
        <w:pStyle w:val="Eivli"/>
        <w:rPr>
          <w:sz w:val="16"/>
          <w:szCs w:val="16"/>
        </w:rPr>
      </w:pPr>
      <w:bookmarkStart w:id="11" w:name="_Toc142816077"/>
    </w:p>
    <w:p w14:paraId="6F604E53" w14:textId="414EC8DB" w:rsidR="00A4292C" w:rsidRDefault="009B341A" w:rsidP="00B74A35">
      <w:pPr>
        <w:pStyle w:val="Eivli"/>
        <w:rPr>
          <w:b/>
          <w:bCs/>
          <w:sz w:val="24"/>
          <w:szCs w:val="24"/>
        </w:rPr>
      </w:pPr>
      <w:r>
        <w:rPr>
          <w:b/>
          <w:sz w:val="24"/>
        </w:rPr>
        <w:t>Sammanträdessätt och kallelse till sammanträde</w:t>
      </w:r>
      <w:bookmarkEnd w:id="11"/>
    </w:p>
    <w:p w14:paraId="3EEB453C" w14:textId="77777777" w:rsidR="00BE336B" w:rsidRPr="00B74A35" w:rsidRDefault="00BE336B" w:rsidP="00B74A35">
      <w:pPr>
        <w:pStyle w:val="Eivli"/>
        <w:rPr>
          <w:b/>
          <w:bCs/>
          <w:sz w:val="24"/>
          <w:szCs w:val="24"/>
        </w:rPr>
      </w:pPr>
    </w:p>
    <w:p w14:paraId="1CFAEE2A" w14:textId="6855326E" w:rsidR="00360EEB" w:rsidRDefault="00B74A35" w:rsidP="00B74A35">
      <w:pPr>
        <w:pStyle w:val="Eivli"/>
        <w:rPr>
          <w:b/>
          <w:bCs/>
          <w:sz w:val="24"/>
          <w:szCs w:val="24"/>
        </w:rPr>
      </w:pPr>
      <w:bookmarkStart w:id="12" w:name="_Toc142816078"/>
      <w:r>
        <w:rPr>
          <w:b/>
          <w:sz w:val="24"/>
        </w:rPr>
        <w:t>7 § Församlingsrådets ordinarie sammanträde och elektroniska sammanträde</w:t>
      </w:r>
      <w:bookmarkEnd w:id="12"/>
    </w:p>
    <w:p w14:paraId="0B7D2A4B" w14:textId="77777777" w:rsidR="00B74A35" w:rsidRPr="00B74A35" w:rsidRDefault="00B74A35" w:rsidP="00B74A35">
      <w:pPr>
        <w:pStyle w:val="Eivli"/>
        <w:rPr>
          <w:b/>
          <w:bCs/>
          <w:sz w:val="24"/>
          <w:szCs w:val="24"/>
        </w:rPr>
      </w:pPr>
    </w:p>
    <w:p w14:paraId="711E5E8D" w14:textId="5ADABBC8" w:rsidR="00217E3D" w:rsidRDefault="00B74A35" w:rsidP="00B74A35">
      <w:pPr>
        <w:pStyle w:val="Eivli"/>
        <w:rPr>
          <w:sz w:val="24"/>
          <w:szCs w:val="24"/>
        </w:rPr>
      </w:pPr>
      <w:r>
        <w:rPr>
          <w:sz w:val="24"/>
        </w:rPr>
        <w:t xml:space="preserve">Församlingsrådet behandlar ärenden vid sitt ordinarie sammanträde, där deltagarna är närvarande på platsen för sammanträdet. </w:t>
      </w:r>
    </w:p>
    <w:p w14:paraId="43BA1544" w14:textId="77777777" w:rsidR="00B74A35" w:rsidRPr="00B74A35" w:rsidRDefault="00B74A35" w:rsidP="00B74A35">
      <w:pPr>
        <w:pStyle w:val="Eivli"/>
        <w:rPr>
          <w:sz w:val="24"/>
          <w:szCs w:val="24"/>
        </w:rPr>
      </w:pPr>
    </w:p>
    <w:p w14:paraId="060C06F0" w14:textId="3273C201" w:rsidR="00FB6D68" w:rsidRPr="00B74A35" w:rsidRDefault="00B74A35" w:rsidP="00B74A35">
      <w:pPr>
        <w:pStyle w:val="Eivli"/>
        <w:rPr>
          <w:sz w:val="24"/>
          <w:szCs w:val="24"/>
        </w:rPr>
      </w:pPr>
      <w:r>
        <w:rPr>
          <w:sz w:val="24"/>
        </w:rPr>
        <w:t>Församlingsrådet kan även hålla sitt sammanträde i en elektronisk miljö, där deltagandet sker</w:t>
      </w:r>
      <w:r>
        <w:rPr>
          <w:sz w:val="24"/>
        </w:rPr>
        <w:cr/>
      </w:r>
      <w:r>
        <w:rPr>
          <w:sz w:val="24"/>
        </w:rPr>
        <w:br/>
        <w:t xml:space="preserve">med hjälp av en elektronisk förbindelse (elektroniskt sammanträde). Ett elektroniskt sammanträde kan hållas så att alla deltar i sammanträdet genom elektronisk förbindelse, eller så att endast en del av deltagarna deltar i sammanträdet genom elektronisk förbindelse (hybridsammanträde). </w:t>
      </w:r>
    </w:p>
    <w:p w14:paraId="3F7E445F" w14:textId="77777777" w:rsidR="00BE336B" w:rsidRPr="00BE336B" w:rsidRDefault="00BE336B" w:rsidP="00BE336B">
      <w:pPr>
        <w:pStyle w:val="Eivli"/>
        <w:rPr>
          <w:sz w:val="16"/>
          <w:szCs w:val="16"/>
        </w:rPr>
      </w:pPr>
      <w:bookmarkStart w:id="13" w:name="_Toc142816080"/>
    </w:p>
    <w:p w14:paraId="6A11D224" w14:textId="77777777" w:rsidR="00BE336B" w:rsidRDefault="00BE336B" w:rsidP="00BE336B">
      <w:pPr>
        <w:pStyle w:val="Eivli"/>
        <w:rPr>
          <w:sz w:val="24"/>
          <w:szCs w:val="24"/>
        </w:rPr>
      </w:pPr>
      <w:r>
        <w:rPr>
          <w:sz w:val="24"/>
        </w:rPr>
        <w:t xml:space="preserve">I sammanträdeskallelsen ska det nämnas om sammanträdet hålls elektroniskt eller om det finns möjlighet att delta elektroniskt i ett sammanträde som hålls på sammanträdesplatsen. </w:t>
      </w:r>
    </w:p>
    <w:p w14:paraId="48B7A2EB" w14:textId="77777777" w:rsidR="00BE336B" w:rsidRPr="00BE336B" w:rsidRDefault="00BE336B" w:rsidP="00BE336B">
      <w:pPr>
        <w:pStyle w:val="Eivli"/>
        <w:rPr>
          <w:sz w:val="16"/>
          <w:szCs w:val="16"/>
        </w:rPr>
      </w:pPr>
    </w:p>
    <w:p w14:paraId="203B8C9C" w14:textId="0D689061" w:rsidR="00BE336B" w:rsidRPr="00BE336B" w:rsidRDefault="00BE336B" w:rsidP="00BE336B">
      <w:pPr>
        <w:pStyle w:val="Eivli"/>
        <w:rPr>
          <w:sz w:val="24"/>
          <w:szCs w:val="24"/>
        </w:rPr>
      </w:pPr>
      <w:r>
        <w:rPr>
          <w:sz w:val="24"/>
        </w:rPr>
        <w:t xml:space="preserve">I ett elektroniskt sammanträde kan man endast delta från ett sådant ställe där sekretessbelagda uppgifter och diskussioner som förts under mötet inte kan höras eller ses av utomstående. </w:t>
      </w:r>
    </w:p>
    <w:p w14:paraId="278E05A7" w14:textId="77777777" w:rsidR="00BE336B" w:rsidRDefault="00BE336B" w:rsidP="00BE336B">
      <w:pPr>
        <w:pStyle w:val="Eivli"/>
        <w:rPr>
          <w:rFonts w:ascii="Calibri" w:eastAsia="Times New Roman" w:hAnsi="Calibri" w:cs="Arial"/>
          <w:i/>
          <w:iCs/>
          <w:spacing w:val="-3"/>
        </w:rPr>
      </w:pPr>
    </w:p>
    <w:p w14:paraId="0E7BAE5D" w14:textId="77777777" w:rsidR="00BE336B" w:rsidRDefault="00BE336B" w:rsidP="00BE336B">
      <w:pPr>
        <w:pStyle w:val="Eivli"/>
        <w:rPr>
          <w:rFonts w:ascii="Calibri" w:eastAsia="Times New Roman" w:hAnsi="Calibri" w:cs="Arial"/>
          <w:i/>
          <w:iCs/>
          <w:spacing w:val="-3"/>
        </w:rPr>
      </w:pPr>
      <w:r>
        <w:rPr>
          <w:rFonts w:ascii="Calibri" w:hAnsi="Calibri"/>
          <w:i/>
        </w:rPr>
        <w:lastRenderedPageBreak/>
        <w:t>Beslut i ärenden som hör till ett organ kan fattas vid ett ordinarie sammanträde, vid ett sammanträde i en elektronisk miljö (elektroniskt sammanträde) eller på elektronisk väg före sammanträdet (elektroniskt beslutsförfarande). I ordinarie sammanträden går det genom beslut av organet också att delta på elektronisk väg.</w:t>
      </w:r>
    </w:p>
    <w:p w14:paraId="543B98FA" w14:textId="77777777" w:rsidR="00BE336B" w:rsidRPr="00084E62" w:rsidRDefault="00BE336B" w:rsidP="00BE336B">
      <w:pPr>
        <w:pStyle w:val="Eivli"/>
        <w:rPr>
          <w:rFonts w:ascii="Calibri" w:eastAsia="Times New Roman" w:hAnsi="Calibri" w:cs="Arial"/>
          <w:i/>
          <w:iCs/>
          <w:spacing w:val="-3"/>
        </w:rPr>
      </w:pPr>
    </w:p>
    <w:p w14:paraId="39DCDF55" w14:textId="77777777" w:rsidR="00BE336B" w:rsidRDefault="00BE336B" w:rsidP="00BE336B">
      <w:pPr>
        <w:pStyle w:val="Eivli"/>
        <w:rPr>
          <w:rFonts w:ascii="Calibri" w:eastAsia="Times New Roman" w:hAnsi="Calibri" w:cs="Arial"/>
          <w:i/>
          <w:iCs/>
          <w:spacing w:val="-3"/>
        </w:rPr>
      </w:pPr>
      <w:r>
        <w:rPr>
          <w:rFonts w:ascii="Calibri" w:hAnsi="Calibri"/>
          <w:i/>
        </w:rPr>
        <w:t>Vid elektroniska sammanträden och i elektroniskt beslutsförfarande samt vid deltagande i ordinarie sammanträden på elektronisk väg ska församlingen, den kyrkliga samfälligheten, domkapitlet eller kyrkostyrelsen sörja för informationssäkerheten och för att utomstående inte har tillgång till sekretessbelagda uppgifter.</w:t>
      </w:r>
    </w:p>
    <w:p w14:paraId="69708689" w14:textId="77777777" w:rsidR="00BE336B" w:rsidRDefault="00BE336B" w:rsidP="00BE336B">
      <w:pPr>
        <w:pStyle w:val="Eivli"/>
        <w:rPr>
          <w:rFonts w:ascii="Calibri" w:eastAsia="Times New Roman" w:hAnsi="Calibri" w:cs="Arial"/>
          <w:i/>
          <w:iCs/>
          <w:spacing w:val="-3"/>
        </w:rPr>
      </w:pPr>
      <w:r>
        <w:rPr>
          <w:rFonts w:ascii="Calibri" w:hAnsi="Calibri"/>
          <w:i/>
        </w:rPr>
        <w:t>KL 10:12</w:t>
      </w:r>
    </w:p>
    <w:p w14:paraId="1CE61AA0" w14:textId="77777777" w:rsidR="00BE336B" w:rsidRDefault="00BE336B" w:rsidP="00BE336B">
      <w:pPr>
        <w:pStyle w:val="Eivli"/>
        <w:rPr>
          <w:rFonts w:ascii="Calibri" w:eastAsia="Times New Roman" w:hAnsi="Calibri" w:cs="Arial"/>
          <w:i/>
          <w:iCs/>
          <w:spacing w:val="-3"/>
        </w:rPr>
      </w:pPr>
    </w:p>
    <w:p w14:paraId="42983255" w14:textId="77777777" w:rsidR="00BE336B" w:rsidRPr="00073098" w:rsidRDefault="00BE336B" w:rsidP="00BE336B">
      <w:pPr>
        <w:pStyle w:val="Eivli"/>
        <w:rPr>
          <w:rFonts w:ascii="Calibri" w:eastAsia="Times New Roman" w:hAnsi="Calibri" w:cs="Arial"/>
          <w:i/>
          <w:iCs/>
          <w:spacing w:val="-3"/>
        </w:rPr>
      </w:pPr>
      <w:r>
        <w:rPr>
          <w:rFonts w:ascii="Calibri" w:hAnsi="Calibri"/>
          <w:i/>
        </w:rPr>
        <w:t>Vid ett elektroniskt sammanträde krävs det att de som konstateras vara närvarande står i bild- och ljudförbindelse med varandra på lika villkor.</w:t>
      </w:r>
    </w:p>
    <w:p w14:paraId="63CFC849" w14:textId="77777777" w:rsidR="00BE336B" w:rsidRDefault="00BE336B" w:rsidP="00BE336B">
      <w:pPr>
        <w:pStyle w:val="Eivli"/>
        <w:rPr>
          <w:rFonts w:ascii="Calibri" w:eastAsia="Times New Roman" w:hAnsi="Calibri" w:cs="Arial"/>
          <w:i/>
          <w:iCs/>
          <w:spacing w:val="-3"/>
        </w:rPr>
      </w:pPr>
      <w:r>
        <w:rPr>
          <w:rFonts w:ascii="Calibri" w:hAnsi="Calibri"/>
          <w:i/>
        </w:rPr>
        <w:t>KL 10:13</w:t>
      </w:r>
    </w:p>
    <w:p w14:paraId="706F047A" w14:textId="77777777" w:rsidR="00B74A35" w:rsidRDefault="00B74A35" w:rsidP="00B74A35">
      <w:pPr>
        <w:pStyle w:val="Eivli"/>
      </w:pPr>
    </w:p>
    <w:p w14:paraId="6BB38383" w14:textId="28CB98DF" w:rsidR="005227A2" w:rsidRDefault="007B2395" w:rsidP="00B74A35">
      <w:pPr>
        <w:pStyle w:val="Eivli"/>
        <w:rPr>
          <w:b/>
          <w:bCs/>
          <w:sz w:val="24"/>
          <w:szCs w:val="24"/>
        </w:rPr>
      </w:pPr>
      <w:r>
        <w:rPr>
          <w:b/>
          <w:sz w:val="24"/>
        </w:rPr>
        <w:t>8 § Församlingsrådets sammanträde och sekreterare</w:t>
      </w:r>
      <w:bookmarkEnd w:id="13"/>
      <w:r>
        <w:rPr>
          <w:b/>
          <w:sz w:val="24"/>
        </w:rPr>
        <w:t xml:space="preserve"> </w:t>
      </w:r>
    </w:p>
    <w:p w14:paraId="50445AF6" w14:textId="77777777" w:rsidR="00B74A35" w:rsidRPr="00B74A35" w:rsidRDefault="00B74A35" w:rsidP="00B74A35">
      <w:pPr>
        <w:pStyle w:val="Eivli"/>
        <w:rPr>
          <w:b/>
          <w:bCs/>
          <w:sz w:val="24"/>
          <w:szCs w:val="24"/>
        </w:rPr>
      </w:pPr>
    </w:p>
    <w:p w14:paraId="648E0DE6" w14:textId="08A1D01F" w:rsidR="00B74A35" w:rsidRDefault="00BE336B" w:rsidP="00B74A35">
      <w:pPr>
        <w:pStyle w:val="Eivli"/>
        <w:rPr>
          <w:sz w:val="24"/>
          <w:szCs w:val="24"/>
        </w:rPr>
      </w:pPr>
      <w:r>
        <w:rPr>
          <w:sz w:val="24"/>
        </w:rPr>
        <w:t xml:space="preserve">Församlingsrådet beslutar om tid och plats för sina sammanträden. </w:t>
      </w:r>
      <w:r w:rsidR="00992740">
        <w:rPr>
          <w:sz w:val="24"/>
        </w:rPr>
        <w:t>Församlings</w:t>
      </w:r>
      <w:r>
        <w:rPr>
          <w:sz w:val="24"/>
        </w:rPr>
        <w:t>rådet sammanträder också när ordföranden anser det vara nödvändigt eller om minst en fjärdedel av medlemmarna begär det skriftligt för behandling av ett ärende som de uppger. (KO 3:34,1)</w:t>
      </w:r>
    </w:p>
    <w:p w14:paraId="5AAA529A" w14:textId="77777777" w:rsidR="001A7FAB" w:rsidRDefault="001A7FAB" w:rsidP="00B74A35">
      <w:pPr>
        <w:pStyle w:val="Eivli"/>
        <w:rPr>
          <w:sz w:val="24"/>
          <w:szCs w:val="24"/>
        </w:rPr>
      </w:pPr>
    </w:p>
    <w:p w14:paraId="6928E600" w14:textId="6300FEB8" w:rsidR="001A7FAB" w:rsidRPr="00687E76" w:rsidRDefault="001A7FAB" w:rsidP="00B74A35">
      <w:pPr>
        <w:pStyle w:val="Eivli"/>
        <w:rPr>
          <w:sz w:val="24"/>
          <w:szCs w:val="24"/>
        </w:rPr>
      </w:pPr>
      <w:r>
        <w:rPr>
          <w:sz w:val="24"/>
        </w:rPr>
        <w:t>Om det inte finns några ärenden att behandla, kan ordföranden ställa in sammanträdet.</w:t>
      </w:r>
    </w:p>
    <w:p w14:paraId="38B82AD7" w14:textId="77777777" w:rsidR="00B74A35" w:rsidRPr="00116796" w:rsidRDefault="00B74A35" w:rsidP="00B74A35">
      <w:pPr>
        <w:pStyle w:val="Eivli"/>
        <w:rPr>
          <w:sz w:val="24"/>
          <w:szCs w:val="24"/>
        </w:rPr>
      </w:pPr>
    </w:p>
    <w:p w14:paraId="4A081C50" w14:textId="6BC1AEBE" w:rsidR="00AF49C9" w:rsidRPr="00116796" w:rsidRDefault="00A53C74" w:rsidP="00116796">
      <w:pPr>
        <w:pStyle w:val="Eivli"/>
        <w:rPr>
          <w:sz w:val="24"/>
          <w:szCs w:val="24"/>
        </w:rPr>
      </w:pPr>
      <w:r>
        <w:rPr>
          <w:sz w:val="24"/>
        </w:rPr>
        <w:t>Protokoll över sammanträdet förs av den sekreterare som organet valt för denna uppgift.</w:t>
      </w:r>
    </w:p>
    <w:p w14:paraId="4DEB26F8" w14:textId="77777777" w:rsidR="00116796" w:rsidRDefault="00116796" w:rsidP="00116796">
      <w:pPr>
        <w:pStyle w:val="Eivli"/>
      </w:pPr>
    </w:p>
    <w:p w14:paraId="63D9EBAB" w14:textId="1DF0A333" w:rsidR="00116796" w:rsidRDefault="00116796" w:rsidP="00116796">
      <w:pPr>
        <w:pStyle w:val="Eivli"/>
        <w:rPr>
          <w:i/>
          <w:iCs/>
        </w:rPr>
      </w:pPr>
      <w:r>
        <w:rPr>
          <w:i/>
        </w:rPr>
        <w:t>Ordföranden kallar till sammanträde på det sätt som kyrkorådet beslutar.</w:t>
      </w:r>
    </w:p>
    <w:p w14:paraId="5065F13D" w14:textId="40404E95" w:rsidR="00116796" w:rsidRDefault="00116796" w:rsidP="00116796">
      <w:pPr>
        <w:pStyle w:val="Eivli"/>
        <w:rPr>
          <w:i/>
          <w:iCs/>
        </w:rPr>
      </w:pPr>
      <w:r>
        <w:rPr>
          <w:i/>
        </w:rPr>
        <w:t>KO 3:34,2</w:t>
      </w:r>
    </w:p>
    <w:p w14:paraId="44BFCE1D" w14:textId="77777777" w:rsidR="00116796" w:rsidRPr="00116796" w:rsidRDefault="00116796" w:rsidP="00116796">
      <w:pPr>
        <w:pStyle w:val="Eivli"/>
        <w:rPr>
          <w:i/>
          <w:iCs/>
        </w:rPr>
      </w:pPr>
    </w:p>
    <w:p w14:paraId="07D8A6E4" w14:textId="760976EC" w:rsidR="00B04040" w:rsidRDefault="007B2395" w:rsidP="00116796">
      <w:pPr>
        <w:pStyle w:val="Eivli"/>
        <w:rPr>
          <w:b/>
          <w:bCs/>
          <w:sz w:val="24"/>
          <w:szCs w:val="24"/>
        </w:rPr>
      </w:pPr>
      <w:bookmarkStart w:id="14" w:name="_Toc142816081"/>
      <w:r>
        <w:rPr>
          <w:b/>
          <w:sz w:val="24"/>
        </w:rPr>
        <w:t>9 § Kallelse till sammanträde</w:t>
      </w:r>
      <w:bookmarkEnd w:id="14"/>
    </w:p>
    <w:p w14:paraId="254799C5" w14:textId="77777777" w:rsidR="00116796" w:rsidRPr="00116796" w:rsidRDefault="00116796" w:rsidP="00116796">
      <w:pPr>
        <w:pStyle w:val="Eivli"/>
        <w:rPr>
          <w:b/>
          <w:bCs/>
          <w:sz w:val="24"/>
          <w:szCs w:val="24"/>
        </w:rPr>
      </w:pPr>
    </w:p>
    <w:p w14:paraId="1AEE2AB4" w14:textId="1832890E" w:rsidR="00116796" w:rsidRDefault="00116796" w:rsidP="00116796">
      <w:pPr>
        <w:pStyle w:val="Eivli"/>
        <w:rPr>
          <w:sz w:val="24"/>
          <w:szCs w:val="24"/>
        </w:rPr>
      </w:pPr>
      <w:r>
        <w:rPr>
          <w:sz w:val="24"/>
        </w:rPr>
        <w:t xml:space="preserve">Församlingsrådets kallelse till sammanträde ska sändas till medlemmarna och de som har närvaro- och yttranderätt senast </w:t>
      </w:r>
      <w:r w:rsidR="00E158EC">
        <w:rPr>
          <w:sz w:val="24"/>
        </w:rPr>
        <w:t>fem</w:t>
      </w:r>
      <w:r>
        <w:rPr>
          <w:sz w:val="24"/>
        </w:rPr>
        <w:t xml:space="preserve"> dagar före sammanträdet. Ett brådskande ärende kan föras till behandling även efter detta.</w:t>
      </w:r>
    </w:p>
    <w:p w14:paraId="3DE90499" w14:textId="77777777" w:rsidR="00116796" w:rsidRPr="00E415B0" w:rsidRDefault="00116796" w:rsidP="00116796">
      <w:pPr>
        <w:pStyle w:val="Eivli"/>
        <w:rPr>
          <w:sz w:val="24"/>
          <w:szCs w:val="24"/>
        </w:rPr>
      </w:pPr>
    </w:p>
    <w:p w14:paraId="2F6226D1" w14:textId="600492CC" w:rsidR="00116796" w:rsidRDefault="00116796" w:rsidP="00116796">
      <w:pPr>
        <w:pStyle w:val="Eivli"/>
        <w:rPr>
          <w:sz w:val="24"/>
          <w:szCs w:val="24"/>
        </w:rPr>
      </w:pPr>
      <w:r>
        <w:rPr>
          <w:sz w:val="24"/>
        </w:rPr>
        <w:t>Kallelsen till sammanträdet kan skickas genom att den sparas i ärendehanteringssystemet så att den är tillgänglig för församlingsrådets medlemmar samt för dem som har rätt att närvara och yttra sig. Till kallelsen ska fogas en föredragningslista med bilagor.</w:t>
      </w:r>
    </w:p>
    <w:p w14:paraId="128E73EC" w14:textId="77777777" w:rsidR="0052126A" w:rsidRDefault="0052126A" w:rsidP="001573E1">
      <w:pPr>
        <w:pStyle w:val="Otsikko3"/>
      </w:pPr>
    </w:p>
    <w:p w14:paraId="311EA7FA" w14:textId="22107546" w:rsidR="00B04040" w:rsidRPr="00C34622" w:rsidRDefault="00C34622" w:rsidP="001573E1">
      <w:pPr>
        <w:pStyle w:val="Otsikko3"/>
        <w:rPr>
          <w:rFonts w:asciiTheme="minorHAnsi" w:hAnsiTheme="minorHAnsi" w:cstheme="minorHAnsi"/>
          <w:sz w:val="24"/>
        </w:rPr>
      </w:pPr>
      <w:bookmarkStart w:id="15" w:name="_Toc142816082"/>
      <w:r>
        <w:rPr>
          <w:rFonts w:asciiTheme="minorHAnsi" w:hAnsiTheme="minorHAnsi"/>
          <w:sz w:val="24"/>
        </w:rPr>
        <w:t>10 § Föredragningslista</w:t>
      </w:r>
      <w:bookmarkEnd w:id="15"/>
    </w:p>
    <w:p w14:paraId="0C2EB859" w14:textId="4ABD10FC" w:rsidR="007B2395" w:rsidRDefault="007B2395" w:rsidP="007B2395">
      <w:pPr>
        <w:pStyle w:val="Eivli"/>
        <w:rPr>
          <w:sz w:val="24"/>
          <w:szCs w:val="24"/>
        </w:rPr>
      </w:pPr>
      <w:r>
        <w:rPr>
          <w:sz w:val="24"/>
        </w:rPr>
        <w:t>Föredragningslistan ska innehålla redogörelser för de ärenden som ska behandlas och föredragandens förslag till beslut av församlingsrådet.</w:t>
      </w:r>
    </w:p>
    <w:p w14:paraId="48813140" w14:textId="77777777" w:rsidR="007B2395" w:rsidRPr="00E415B0" w:rsidRDefault="007B2395" w:rsidP="007B2395">
      <w:pPr>
        <w:pStyle w:val="Eivli"/>
        <w:rPr>
          <w:sz w:val="24"/>
          <w:szCs w:val="24"/>
        </w:rPr>
      </w:pPr>
    </w:p>
    <w:p w14:paraId="1F4B3207" w14:textId="4759A7B6" w:rsidR="007B2395" w:rsidRPr="00E415B0" w:rsidRDefault="007B2395" w:rsidP="007B2395">
      <w:pPr>
        <w:pStyle w:val="Eivli"/>
        <w:rPr>
          <w:sz w:val="24"/>
          <w:szCs w:val="24"/>
        </w:rPr>
      </w:pPr>
      <w:r>
        <w:rPr>
          <w:sz w:val="24"/>
        </w:rPr>
        <w:t>Om församlingsrådet beslutar att bordlägga något ärende eller återförvisa ärendet, sänds föredragningslistans bilagor som gäller ärendet inte ut på nytt om den slutgiltiga behandlingen sker inom ett år.</w:t>
      </w:r>
    </w:p>
    <w:p w14:paraId="22CAFEDA" w14:textId="77777777" w:rsidR="007B2395" w:rsidRDefault="007B2395" w:rsidP="007B2395">
      <w:pPr>
        <w:pStyle w:val="Eivli"/>
        <w:rPr>
          <w:b/>
          <w:bCs/>
          <w:sz w:val="24"/>
          <w:szCs w:val="24"/>
        </w:rPr>
      </w:pPr>
    </w:p>
    <w:p w14:paraId="05B839EF" w14:textId="77777777" w:rsidR="007902F4" w:rsidRDefault="007902F4" w:rsidP="007B2395">
      <w:pPr>
        <w:pStyle w:val="Eivli"/>
        <w:rPr>
          <w:b/>
          <w:bCs/>
          <w:sz w:val="24"/>
          <w:szCs w:val="24"/>
        </w:rPr>
      </w:pPr>
    </w:p>
    <w:p w14:paraId="340D4789" w14:textId="77777777" w:rsidR="007902F4" w:rsidRPr="00C34622" w:rsidRDefault="007902F4" w:rsidP="007B2395">
      <w:pPr>
        <w:pStyle w:val="Eivli"/>
        <w:rPr>
          <w:b/>
          <w:bCs/>
          <w:sz w:val="24"/>
          <w:szCs w:val="24"/>
        </w:rPr>
      </w:pPr>
    </w:p>
    <w:p w14:paraId="6F41A2F9" w14:textId="39DD9B96" w:rsidR="00252882" w:rsidRPr="00C34622" w:rsidRDefault="00C34622" w:rsidP="00C34622">
      <w:pPr>
        <w:pStyle w:val="Eivli"/>
        <w:rPr>
          <w:b/>
          <w:bCs/>
          <w:sz w:val="24"/>
          <w:szCs w:val="24"/>
        </w:rPr>
      </w:pPr>
      <w:bookmarkStart w:id="16" w:name="_Toc142816083"/>
      <w:r>
        <w:rPr>
          <w:b/>
          <w:sz w:val="24"/>
        </w:rPr>
        <w:lastRenderedPageBreak/>
        <w:t>11 § Fortsatt sammanträde</w:t>
      </w:r>
      <w:bookmarkEnd w:id="16"/>
    </w:p>
    <w:p w14:paraId="6592D4C1" w14:textId="77777777" w:rsidR="00C34622" w:rsidRPr="00C34622" w:rsidRDefault="00C34622" w:rsidP="00C34622">
      <w:pPr>
        <w:pStyle w:val="Eivli"/>
        <w:rPr>
          <w:b/>
          <w:bCs/>
          <w:sz w:val="24"/>
          <w:szCs w:val="24"/>
        </w:rPr>
      </w:pPr>
    </w:p>
    <w:p w14:paraId="75D77DD7" w14:textId="52416405" w:rsidR="00C34622" w:rsidRDefault="00DB40C6" w:rsidP="00AE7EAE">
      <w:pPr>
        <w:pStyle w:val="Eivli"/>
        <w:rPr>
          <w:sz w:val="24"/>
          <w:szCs w:val="24"/>
        </w:rPr>
      </w:pPr>
      <w:r>
        <w:rPr>
          <w:sz w:val="24"/>
        </w:rPr>
        <w:t>Om man vid sammanträdet inte kunde behandla alla ärenden som nämns i sammanträdeskallelsen kan ärendena överföras till ett fortsatt sammanträde. De som varit frånvarande från sammanträdet informeras om tid och plats för det fortsatta sammanträdet</w:t>
      </w:r>
      <w:bookmarkStart w:id="17" w:name="_Toc142816084"/>
    </w:p>
    <w:p w14:paraId="6C70D245" w14:textId="77777777" w:rsidR="00AE7EAE" w:rsidRPr="00AE7EAE" w:rsidRDefault="00AE7EAE" w:rsidP="00AE7EAE">
      <w:pPr>
        <w:pStyle w:val="Eivli"/>
        <w:rPr>
          <w:sz w:val="24"/>
          <w:szCs w:val="24"/>
        </w:rPr>
      </w:pPr>
    </w:p>
    <w:p w14:paraId="46A8C48D" w14:textId="6703A700" w:rsidR="00C34622" w:rsidRPr="006C1380" w:rsidRDefault="00C34622" w:rsidP="00C34622">
      <w:pPr>
        <w:pStyle w:val="Eivli"/>
        <w:rPr>
          <w:b/>
          <w:bCs/>
          <w:sz w:val="24"/>
          <w:szCs w:val="24"/>
        </w:rPr>
      </w:pPr>
      <w:r>
        <w:rPr>
          <w:b/>
          <w:sz w:val="24"/>
        </w:rPr>
        <w:t>12 § Kallande av ersättare</w:t>
      </w:r>
    </w:p>
    <w:p w14:paraId="649E0970" w14:textId="77777777" w:rsidR="00C34622" w:rsidRPr="00C34622" w:rsidRDefault="00C34622" w:rsidP="00C34622">
      <w:pPr>
        <w:pStyle w:val="Eivli"/>
        <w:rPr>
          <w:b/>
          <w:bCs/>
          <w:sz w:val="24"/>
          <w:szCs w:val="24"/>
        </w:rPr>
      </w:pPr>
    </w:p>
    <w:bookmarkEnd w:id="17"/>
    <w:p w14:paraId="4006CDFF" w14:textId="664CB737" w:rsidR="00C34622" w:rsidRDefault="00C34622" w:rsidP="00C34622">
      <w:pPr>
        <w:pStyle w:val="Eivli"/>
        <w:rPr>
          <w:sz w:val="24"/>
          <w:szCs w:val="24"/>
        </w:rPr>
      </w:pPr>
      <w:r>
        <w:rPr>
          <w:sz w:val="24"/>
        </w:rPr>
        <w:t>En medlem av församlingsrådet som är förhindrad att delta i sammanträdet ska utan dröjsmål meddela församlingsrådets sekreterare om detta. I stället för en medlem som är förhindrad kallas ersättare i substitutionsordning (KO 9:47,2).</w:t>
      </w:r>
    </w:p>
    <w:p w14:paraId="6019941D" w14:textId="77777777" w:rsidR="00C34622" w:rsidRPr="00E415B0" w:rsidRDefault="00C34622" w:rsidP="00C34622">
      <w:pPr>
        <w:pStyle w:val="Eivli"/>
        <w:rPr>
          <w:sz w:val="24"/>
          <w:szCs w:val="24"/>
        </w:rPr>
      </w:pPr>
    </w:p>
    <w:p w14:paraId="05F6B7C8" w14:textId="77777777" w:rsidR="00C34622" w:rsidRDefault="00C34622" w:rsidP="00C34622">
      <w:pPr>
        <w:pStyle w:val="Eivli"/>
        <w:rPr>
          <w:sz w:val="24"/>
          <w:szCs w:val="24"/>
        </w:rPr>
      </w:pPr>
      <w:r>
        <w:rPr>
          <w:sz w:val="24"/>
        </w:rPr>
        <w:t xml:space="preserve">När en medlem är jävig i ett sammanträdesärende eller på grund av hinder inte kan delta i behandlingen av något ärende kan han eller hon kalla in en ersättare till behandlingen av ett enskilt ärende. </w:t>
      </w:r>
    </w:p>
    <w:p w14:paraId="64F517B2" w14:textId="77777777" w:rsidR="00C34622" w:rsidRDefault="00C34622" w:rsidP="00C34622">
      <w:pPr>
        <w:pStyle w:val="Eivli"/>
        <w:rPr>
          <w:sz w:val="24"/>
          <w:szCs w:val="24"/>
        </w:rPr>
      </w:pPr>
    </w:p>
    <w:p w14:paraId="299AEFAB" w14:textId="77777777" w:rsidR="00C34622" w:rsidRPr="00161C64" w:rsidRDefault="00C34622" w:rsidP="00C34622">
      <w:pPr>
        <w:pStyle w:val="Eivli"/>
        <w:rPr>
          <w:i/>
          <w:iCs/>
        </w:rPr>
      </w:pPr>
      <w:r>
        <w:rPr>
          <w:i/>
        </w:rPr>
        <w:t>Bestämmelser om hur en ersättare ska kallas till ett sammanträde finns i förvaltningsstadgan, organets arbetsordning eller instruktionen.</w:t>
      </w:r>
    </w:p>
    <w:p w14:paraId="37E92B18" w14:textId="77777777" w:rsidR="00C34622" w:rsidRDefault="00C34622" w:rsidP="00C34622">
      <w:pPr>
        <w:pStyle w:val="Eivli"/>
        <w:rPr>
          <w:i/>
          <w:iCs/>
        </w:rPr>
      </w:pPr>
      <w:r>
        <w:rPr>
          <w:i/>
        </w:rPr>
        <w:t>Om både ordföranden och vice ordföranden är frånvarande eller jäviga utses en tillfällig ordförande för sammanträdet eller behandlingen av ärendet.</w:t>
      </w:r>
    </w:p>
    <w:p w14:paraId="07270580" w14:textId="77777777" w:rsidR="00C34622" w:rsidRPr="00161C64" w:rsidRDefault="00C34622" w:rsidP="00C34622">
      <w:pPr>
        <w:pStyle w:val="Eivli"/>
        <w:rPr>
          <w:i/>
          <w:iCs/>
        </w:rPr>
      </w:pPr>
      <w:r>
        <w:rPr>
          <w:i/>
        </w:rPr>
        <w:t>KO 10:7</w:t>
      </w:r>
    </w:p>
    <w:p w14:paraId="7F0AA170" w14:textId="77777777" w:rsidR="00C34622" w:rsidRDefault="00C34622" w:rsidP="00C34622">
      <w:pPr>
        <w:pStyle w:val="Eivli"/>
        <w:rPr>
          <w:i/>
          <w:iCs/>
        </w:rPr>
      </w:pPr>
    </w:p>
    <w:p w14:paraId="3D809118" w14:textId="6A3E27F1" w:rsidR="006C1380" w:rsidRPr="006C1380" w:rsidRDefault="006C1380" w:rsidP="006C1380">
      <w:pPr>
        <w:pStyle w:val="Otsikko3"/>
        <w:rPr>
          <w:rFonts w:asciiTheme="minorHAnsi" w:hAnsiTheme="minorHAnsi" w:cstheme="minorHAnsi"/>
          <w:sz w:val="24"/>
        </w:rPr>
      </w:pPr>
      <w:bookmarkStart w:id="18" w:name="_Toc142816091"/>
      <w:r>
        <w:rPr>
          <w:rFonts w:asciiTheme="minorHAnsi" w:hAnsiTheme="minorHAnsi"/>
          <w:sz w:val="24"/>
        </w:rPr>
        <w:t>13 § Hörande av sakkunniga</w:t>
      </w:r>
    </w:p>
    <w:p w14:paraId="4F89BD99" w14:textId="130C29C1" w:rsidR="006C1380" w:rsidRDefault="006C1380" w:rsidP="006C1380">
      <w:pPr>
        <w:pStyle w:val="Eivli"/>
      </w:pPr>
      <w:r>
        <w:t>Församlingsrådet eller dess ordförande har rätt att till församlingsrådets sammanträde kalla sakkunniga att höras.</w:t>
      </w:r>
    </w:p>
    <w:p w14:paraId="23155CFF" w14:textId="77777777" w:rsidR="006C1380" w:rsidRPr="006C1380" w:rsidRDefault="006C1380" w:rsidP="006C1380">
      <w:pPr>
        <w:pStyle w:val="Eivli"/>
      </w:pPr>
    </w:p>
    <w:p w14:paraId="5C6828D4" w14:textId="2C79BEB1" w:rsidR="0018717B" w:rsidRPr="006C1380" w:rsidRDefault="006C1380" w:rsidP="0018717B">
      <w:pPr>
        <w:pStyle w:val="Otsikko3"/>
        <w:rPr>
          <w:rFonts w:asciiTheme="minorHAnsi" w:hAnsiTheme="minorHAnsi" w:cstheme="minorHAnsi"/>
          <w:sz w:val="24"/>
        </w:rPr>
      </w:pPr>
      <w:r>
        <w:rPr>
          <w:rFonts w:asciiTheme="minorHAnsi" w:hAnsiTheme="minorHAnsi"/>
          <w:sz w:val="24"/>
        </w:rPr>
        <w:t xml:space="preserve">14 § Sammanträdets laglighet och </w:t>
      </w:r>
      <w:proofErr w:type="spellStart"/>
      <w:r>
        <w:rPr>
          <w:rFonts w:asciiTheme="minorHAnsi" w:hAnsiTheme="minorHAnsi"/>
          <w:sz w:val="24"/>
        </w:rPr>
        <w:t>beslutförhet</w:t>
      </w:r>
      <w:bookmarkEnd w:id="18"/>
      <w:proofErr w:type="spellEnd"/>
      <w:r>
        <w:rPr>
          <w:rFonts w:asciiTheme="minorHAnsi" w:hAnsiTheme="minorHAnsi"/>
          <w:sz w:val="24"/>
        </w:rPr>
        <w:t xml:space="preserve"> </w:t>
      </w:r>
    </w:p>
    <w:p w14:paraId="57AEF5FA" w14:textId="11FA4A50" w:rsidR="006C1380" w:rsidRDefault="006C1380" w:rsidP="006C1380">
      <w:pPr>
        <w:pStyle w:val="Eivli"/>
        <w:rPr>
          <w:sz w:val="24"/>
          <w:szCs w:val="24"/>
        </w:rPr>
      </w:pPr>
      <w:r>
        <w:rPr>
          <w:sz w:val="24"/>
        </w:rPr>
        <w:t>När ordföranden har öppnat sammanträdet konstaterar han eller hon vilka som är närvarande samt om sammanträdet är lagligen sammankallat och beslutfört. Församlingsrådet är beslutfört när mer än hälften av medlemmarna är närvarande.</w:t>
      </w:r>
    </w:p>
    <w:p w14:paraId="6E1F53FB" w14:textId="77777777" w:rsidR="006C1380" w:rsidRDefault="006C1380" w:rsidP="006C1380">
      <w:pPr>
        <w:pStyle w:val="Eivli"/>
        <w:rPr>
          <w:sz w:val="24"/>
          <w:szCs w:val="24"/>
        </w:rPr>
      </w:pPr>
    </w:p>
    <w:p w14:paraId="42E5AE0F" w14:textId="77777777" w:rsidR="006C1380" w:rsidRPr="00015E0F" w:rsidRDefault="006C1380" w:rsidP="006C1380">
      <w:pPr>
        <w:pStyle w:val="Eivli"/>
        <w:rPr>
          <w:i/>
          <w:iCs/>
        </w:rPr>
      </w:pPr>
      <w:r>
        <w:rPr>
          <w:i/>
        </w:rPr>
        <w:t>Ett organ är beslutsfört när mer än hälften av medlemmarna är närvarande, om det inte i denna lag ställs andra krav på beslutsfattandet.</w:t>
      </w:r>
    </w:p>
    <w:p w14:paraId="00534241" w14:textId="77777777" w:rsidR="006C1380" w:rsidRDefault="006C1380" w:rsidP="006C1380">
      <w:pPr>
        <w:pStyle w:val="Eivli"/>
        <w:rPr>
          <w:i/>
          <w:iCs/>
        </w:rPr>
      </w:pPr>
      <w:r>
        <w:rPr>
          <w:i/>
        </w:rPr>
        <w:t>Som närvarande betraktas också en sådan medlem i ett organ som deltar i sammanträdet på elektronisk väg.</w:t>
      </w:r>
    </w:p>
    <w:p w14:paraId="1521720F" w14:textId="77777777" w:rsidR="006C1380" w:rsidRPr="00015E0F" w:rsidRDefault="006C1380" w:rsidP="006C1380">
      <w:pPr>
        <w:pStyle w:val="Eivli"/>
        <w:rPr>
          <w:i/>
          <w:iCs/>
        </w:rPr>
      </w:pPr>
      <w:r>
        <w:rPr>
          <w:i/>
        </w:rPr>
        <w:t>KL 10:15,1 och 4</w:t>
      </w:r>
    </w:p>
    <w:p w14:paraId="3F217700" w14:textId="77777777" w:rsidR="006C1380" w:rsidRPr="004833AE" w:rsidRDefault="006C1380" w:rsidP="006C1380">
      <w:pPr>
        <w:pStyle w:val="Eivli"/>
        <w:rPr>
          <w:sz w:val="24"/>
          <w:szCs w:val="24"/>
        </w:rPr>
      </w:pPr>
    </w:p>
    <w:p w14:paraId="01DF2323" w14:textId="77777777" w:rsidR="006C1380" w:rsidRDefault="006C1380" w:rsidP="006C1380">
      <w:pPr>
        <w:pStyle w:val="Eivli"/>
        <w:rPr>
          <w:sz w:val="24"/>
          <w:szCs w:val="24"/>
        </w:rPr>
      </w:pPr>
      <w:r>
        <w:rPr>
          <w:sz w:val="24"/>
        </w:rPr>
        <w:t>En medlem som infinner sig medan sammanträdet pågår ska anmäla sig till ordföranden och det ska antecknas i protokollet vid vilket klockslag och under vilket ärendes behandling han eller hon anlände. Samma förfarande ska iakttas om en medlem avlägsnar sig mitt under pågående sammanträde eller om en medlem som avlägsnat sig under sammanträdet senare återvänder.</w:t>
      </w:r>
    </w:p>
    <w:p w14:paraId="68539D20" w14:textId="77777777" w:rsidR="006C1380" w:rsidRPr="004833AE" w:rsidRDefault="006C1380" w:rsidP="006C1380">
      <w:pPr>
        <w:pStyle w:val="Eivli"/>
        <w:rPr>
          <w:sz w:val="24"/>
          <w:szCs w:val="24"/>
        </w:rPr>
      </w:pPr>
    </w:p>
    <w:p w14:paraId="6ABFC34B" w14:textId="77777777" w:rsidR="006C1380" w:rsidRDefault="006C1380" w:rsidP="006C1380">
      <w:pPr>
        <w:pStyle w:val="Eivli"/>
        <w:rPr>
          <w:sz w:val="24"/>
          <w:szCs w:val="24"/>
        </w:rPr>
      </w:pPr>
      <w:r>
        <w:rPr>
          <w:sz w:val="24"/>
        </w:rPr>
        <w:t>Ordföranden kan under sammanträdets gång eller efter sammanträdespausen vid behov på nytt konstatera vilka som är närvarande.</w:t>
      </w:r>
    </w:p>
    <w:p w14:paraId="59B40FF4" w14:textId="77777777" w:rsidR="006C1380" w:rsidRDefault="006C1380" w:rsidP="006C1380">
      <w:pPr>
        <w:pStyle w:val="Eivli"/>
        <w:rPr>
          <w:sz w:val="24"/>
          <w:szCs w:val="24"/>
        </w:rPr>
      </w:pPr>
    </w:p>
    <w:p w14:paraId="52F19FF7" w14:textId="0D5B3909" w:rsidR="0018717B" w:rsidRPr="006C1380" w:rsidRDefault="006C1380" w:rsidP="0018717B">
      <w:pPr>
        <w:pStyle w:val="Otsikko3"/>
        <w:rPr>
          <w:rFonts w:asciiTheme="minorHAnsi" w:hAnsiTheme="minorHAnsi" w:cstheme="minorHAnsi"/>
          <w:sz w:val="24"/>
        </w:rPr>
      </w:pPr>
      <w:bookmarkStart w:id="19" w:name="_Toc142816092"/>
      <w:r>
        <w:rPr>
          <w:rFonts w:asciiTheme="minorHAnsi" w:hAnsiTheme="minorHAnsi"/>
          <w:sz w:val="24"/>
        </w:rPr>
        <w:lastRenderedPageBreak/>
        <w:t>15 § Ärendenas behandlingsordning</w:t>
      </w:r>
      <w:bookmarkEnd w:id="19"/>
    </w:p>
    <w:p w14:paraId="591A77DA" w14:textId="717808DA" w:rsidR="009C22F0" w:rsidRPr="00690A57" w:rsidRDefault="006C1380" w:rsidP="006C1380">
      <w:pPr>
        <w:pStyle w:val="Eivli"/>
        <w:rPr>
          <w:sz w:val="24"/>
          <w:szCs w:val="24"/>
        </w:rPr>
      </w:pPr>
      <w:r>
        <w:rPr>
          <w:sz w:val="24"/>
        </w:rPr>
        <w:t>Ärendena behandlas i den ordning som anges i föredragningslistan, om inte organet beslutar något annat eller föredraganden drar tillbaka sin föredragning.</w:t>
      </w:r>
    </w:p>
    <w:p w14:paraId="6D27B9CD" w14:textId="77777777" w:rsidR="006C1380" w:rsidRPr="006C1380" w:rsidRDefault="006C1380" w:rsidP="006C1380">
      <w:pPr>
        <w:pStyle w:val="Eivli"/>
        <w:rPr>
          <w:color w:val="FF0000"/>
          <w:sz w:val="24"/>
          <w:szCs w:val="24"/>
        </w:rPr>
      </w:pPr>
    </w:p>
    <w:p w14:paraId="1C02A549" w14:textId="679FC342" w:rsidR="0018717B" w:rsidRPr="006C1380" w:rsidRDefault="006C1380" w:rsidP="0018717B">
      <w:pPr>
        <w:pStyle w:val="Otsikko3"/>
        <w:rPr>
          <w:rFonts w:asciiTheme="minorHAnsi" w:hAnsiTheme="minorHAnsi" w:cstheme="minorHAnsi"/>
          <w:sz w:val="24"/>
        </w:rPr>
      </w:pPr>
      <w:bookmarkStart w:id="20" w:name="_Toc142816093"/>
      <w:r>
        <w:rPr>
          <w:rFonts w:asciiTheme="minorHAnsi" w:hAnsiTheme="minorHAnsi"/>
          <w:sz w:val="24"/>
        </w:rPr>
        <w:t>16 § Jäv</w:t>
      </w:r>
      <w:bookmarkEnd w:id="20"/>
    </w:p>
    <w:p w14:paraId="380982AB" w14:textId="49224C5A" w:rsidR="00365851" w:rsidRDefault="00365851" w:rsidP="00365851">
      <w:pPr>
        <w:pStyle w:val="Eivli"/>
        <w:rPr>
          <w:sz w:val="24"/>
          <w:szCs w:val="24"/>
        </w:rPr>
      </w:pPr>
      <w:r>
        <w:rPr>
          <w:sz w:val="24"/>
        </w:rPr>
        <w:t>Innan behandlingen av ett ärende inleds ska en person som är jävig meddela om jävigheten och jävsgrunden samt dra sig tillbaka från behandlingen av ärendet och avlägsna sig från sin plats. Organet beslutar om jäv med stöd av 29 § 2 mom. i förvaltningslagen (434/2003). Ordföranden för organet ska vid behov låta organet avgöra om en person som deltar i sammanträdet är jävig. Personen i fråga ska vid behov ge en redogörelse för omständigheter som kan vara av betydelse vid bedömningen av om han eller hon är jävig. Efter att ha presenterat sin utredning ska personen avlägsna sig från sin plats. Församlingsrådets beslut om jäv ska motiveras i protokollet.</w:t>
      </w:r>
    </w:p>
    <w:p w14:paraId="429D3CDD" w14:textId="77777777" w:rsidR="00365851" w:rsidRPr="00121EF8" w:rsidRDefault="00365851" w:rsidP="00365851">
      <w:pPr>
        <w:pStyle w:val="Eivli"/>
        <w:rPr>
          <w:i/>
          <w:iCs/>
        </w:rPr>
      </w:pPr>
    </w:p>
    <w:p w14:paraId="2534BD28" w14:textId="77777777" w:rsidR="00365851" w:rsidRDefault="00365851" w:rsidP="00365851">
      <w:pPr>
        <w:pStyle w:val="Eivli"/>
        <w:rPr>
          <w:i/>
          <w:iCs/>
        </w:rPr>
      </w:pPr>
      <w:r>
        <w:rPr>
          <w:i/>
        </w:rPr>
        <w:t>I fråga om jäv för medlemmar i övriga organ och för tjänsteinnehavare och arbetstagare tillämpas 28 § i förvaltningslagen, med undantag för 1 mom. 6 punkten. Ett anställningsförhållande till en församling eller kyrklig samfällighet gör inte en person jävig i ett förvaltningsärende där församlingen eller den kyrkliga samfälligheten är part, om inte personen på grundval av sitt anställningsförhållande har föredragit eller på något annat sätt handlagt ärendet.</w:t>
      </w:r>
    </w:p>
    <w:p w14:paraId="73497D52" w14:textId="77777777" w:rsidR="00365851" w:rsidRDefault="00365851" w:rsidP="00365851">
      <w:pPr>
        <w:pStyle w:val="Eivli"/>
        <w:rPr>
          <w:i/>
          <w:iCs/>
        </w:rPr>
      </w:pPr>
      <w:r>
        <w:rPr>
          <w:i/>
        </w:rPr>
        <w:t>KL 10:11,1 och 3</w:t>
      </w:r>
    </w:p>
    <w:p w14:paraId="18C7A489" w14:textId="77777777" w:rsidR="00E020C2" w:rsidRDefault="00E020C2" w:rsidP="00365851">
      <w:pPr>
        <w:pStyle w:val="Eivli"/>
      </w:pPr>
    </w:p>
    <w:p w14:paraId="73B7CEE5" w14:textId="06DEA1A1" w:rsidR="00001C4E" w:rsidRPr="00365851" w:rsidRDefault="006946DA" w:rsidP="00E55155">
      <w:pPr>
        <w:pStyle w:val="Otsikko3"/>
        <w:rPr>
          <w:rFonts w:asciiTheme="minorHAnsi" w:hAnsiTheme="minorHAnsi" w:cstheme="minorHAnsi"/>
          <w:sz w:val="24"/>
        </w:rPr>
      </w:pPr>
      <w:bookmarkStart w:id="21" w:name="_Toc142816095"/>
      <w:r>
        <w:rPr>
          <w:rFonts w:asciiTheme="minorHAnsi" w:hAnsiTheme="minorHAnsi"/>
          <w:sz w:val="24"/>
        </w:rPr>
        <w:t>17 § Föredragning</w:t>
      </w:r>
      <w:bookmarkEnd w:id="21"/>
      <w:r>
        <w:rPr>
          <w:rFonts w:asciiTheme="minorHAnsi" w:hAnsiTheme="minorHAnsi"/>
          <w:sz w:val="24"/>
        </w:rPr>
        <w:t xml:space="preserve"> </w:t>
      </w:r>
    </w:p>
    <w:p w14:paraId="0CACCAB8" w14:textId="634788FB" w:rsidR="00365851" w:rsidRDefault="00365851" w:rsidP="00365851">
      <w:pPr>
        <w:pStyle w:val="Eivli"/>
        <w:rPr>
          <w:rStyle w:val="EivliChar"/>
          <w:sz w:val="24"/>
          <w:szCs w:val="24"/>
        </w:rPr>
      </w:pPr>
      <w:r>
        <w:rPr>
          <w:sz w:val="24"/>
        </w:rPr>
        <w:t>I församlingsrådet fattas beslut på föredragning</w:t>
      </w:r>
      <w:r>
        <w:rPr>
          <w:rStyle w:val="EivliChar"/>
          <w:sz w:val="24"/>
        </w:rPr>
        <w:t>. Kyrkoherden är föredragande, om han eller hon inte har förordat att ärendet skall föredras av någon annan underlydande tjänsteinnehavare.</w:t>
      </w:r>
    </w:p>
    <w:p w14:paraId="39AC40A8" w14:textId="77777777" w:rsidR="00365851" w:rsidRPr="00365851" w:rsidRDefault="00365851" w:rsidP="00365851">
      <w:pPr>
        <w:pStyle w:val="Eivli"/>
        <w:rPr>
          <w:rStyle w:val="EivliChar"/>
          <w:sz w:val="24"/>
          <w:szCs w:val="24"/>
        </w:rPr>
      </w:pPr>
    </w:p>
    <w:p w14:paraId="18DB0E66" w14:textId="20393963" w:rsidR="00365851" w:rsidRPr="00F44B32" w:rsidRDefault="00365851" w:rsidP="00365851">
      <w:pPr>
        <w:pStyle w:val="Eivli"/>
        <w:rPr>
          <w:color w:val="FF0000"/>
          <w:sz w:val="24"/>
          <w:szCs w:val="24"/>
        </w:rPr>
      </w:pPr>
      <w:r>
        <w:rPr>
          <w:color w:val="000000" w:themeColor="text1"/>
          <w:sz w:val="24"/>
        </w:rPr>
        <w:t>Den föredragandes beslutsförslag ligger till grund för behandlingen. Föredraganden kan under diskussionen ändra sitt förslag eller dra tillbaka det.</w:t>
      </w:r>
    </w:p>
    <w:p w14:paraId="26C42B55" w14:textId="77777777" w:rsidR="00365851" w:rsidRPr="004833AE" w:rsidRDefault="00365851" w:rsidP="00365851">
      <w:pPr>
        <w:pStyle w:val="Eivli"/>
        <w:rPr>
          <w:sz w:val="24"/>
          <w:szCs w:val="24"/>
        </w:rPr>
      </w:pPr>
    </w:p>
    <w:p w14:paraId="4EBF3245" w14:textId="77777777" w:rsidR="00365851" w:rsidRDefault="00365851" w:rsidP="00365851">
      <w:pPr>
        <w:pStyle w:val="Eivli"/>
        <w:rPr>
          <w:sz w:val="24"/>
          <w:szCs w:val="24"/>
        </w:rPr>
      </w:pPr>
      <w:r>
        <w:rPr>
          <w:sz w:val="24"/>
        </w:rPr>
        <w:t>Om graden av angelägenhet så kräver kan ett beslutsförslag med motivering delas ut under sammanträdet. Ett ärende som kan ses som obetydligt och som till sin natur eller betydelse är sådant att det inte kräver skriftlig föredragning kan föredras muntligt.</w:t>
      </w:r>
    </w:p>
    <w:p w14:paraId="18DEA25A" w14:textId="77777777" w:rsidR="00365851" w:rsidRPr="004833AE" w:rsidRDefault="00365851" w:rsidP="00365851">
      <w:pPr>
        <w:pStyle w:val="Eivli"/>
        <w:rPr>
          <w:sz w:val="24"/>
          <w:szCs w:val="24"/>
        </w:rPr>
      </w:pPr>
    </w:p>
    <w:p w14:paraId="30072200" w14:textId="36438D9B" w:rsidR="00365851" w:rsidRPr="004833AE" w:rsidRDefault="00365851" w:rsidP="00365851">
      <w:pPr>
        <w:pStyle w:val="Eivli"/>
        <w:rPr>
          <w:sz w:val="24"/>
          <w:szCs w:val="24"/>
        </w:rPr>
      </w:pPr>
      <w:r>
        <w:rPr>
          <w:sz w:val="24"/>
        </w:rPr>
        <w:t>Om kyrkoherden eller en av honom eller henne förordnad tjänsteinnehavare är jävig att föredra ett ärende, kan församlingsrådet besluta att ärendet behandlas på basis av sammanträdesordförandens redogörelse och beslutsförslaget utan föredragning av tjänsteinnehavaren, om ärendet är särskilt brådskande.</w:t>
      </w:r>
    </w:p>
    <w:p w14:paraId="1CB02288" w14:textId="77777777" w:rsidR="00365851" w:rsidRDefault="00365851" w:rsidP="00365851">
      <w:pPr>
        <w:pStyle w:val="Eivli"/>
        <w:rPr>
          <w:sz w:val="24"/>
          <w:szCs w:val="24"/>
        </w:rPr>
      </w:pPr>
    </w:p>
    <w:p w14:paraId="11296461" w14:textId="10737F87" w:rsidR="007B58F0" w:rsidRPr="007B58F0" w:rsidRDefault="007B58F0" w:rsidP="007B58F0">
      <w:pPr>
        <w:pStyle w:val="Eivli"/>
        <w:rPr>
          <w:i/>
          <w:iCs/>
        </w:rPr>
      </w:pPr>
      <w:r>
        <w:rPr>
          <w:i/>
        </w:rPr>
        <w:t>I arbetsordningen eller en förvaltningsstadga eller instruktion kan det bestämmas att beslut av ett organ eller en tjänsteinnehavare ska fattas på föredragning.</w:t>
      </w:r>
    </w:p>
    <w:p w14:paraId="4AFC5C81" w14:textId="7BFC8E17" w:rsidR="007B58F0" w:rsidRDefault="007B58F0" w:rsidP="007B58F0">
      <w:pPr>
        <w:pStyle w:val="Eivli"/>
        <w:rPr>
          <w:i/>
          <w:iCs/>
        </w:rPr>
      </w:pPr>
      <w:r>
        <w:rPr>
          <w:i/>
        </w:rPr>
        <w:t>Om ett beslut enligt denna lag eller en författning som utfärdats med stöd av den eller enligt vad en chef i tjänsteförhållande bestämmer ska fattas på föredragning av en tjänsteinnehavare, är föredraganden ansvarig för det beslut som har fattats på föredragning av honom eller henne.</w:t>
      </w:r>
    </w:p>
    <w:p w14:paraId="4B9D58D0" w14:textId="0C99CFEA" w:rsidR="007B58F0" w:rsidRPr="007B58F0" w:rsidRDefault="007B58F0" w:rsidP="007B58F0">
      <w:pPr>
        <w:pStyle w:val="Eivli"/>
        <w:rPr>
          <w:i/>
          <w:iCs/>
        </w:rPr>
      </w:pPr>
      <w:r>
        <w:rPr>
          <w:i/>
        </w:rPr>
        <w:t>KL 10:21</w:t>
      </w:r>
    </w:p>
    <w:p w14:paraId="443AE660" w14:textId="77777777" w:rsidR="004301A9" w:rsidRPr="007B58F0" w:rsidRDefault="004301A9" w:rsidP="007B58F0">
      <w:pPr>
        <w:pStyle w:val="Eivli"/>
        <w:rPr>
          <w:i/>
          <w:iCs/>
        </w:rPr>
      </w:pPr>
    </w:p>
    <w:p w14:paraId="6B914733" w14:textId="308B9F27" w:rsidR="00AD6ED4" w:rsidRDefault="006946DA" w:rsidP="006946DA">
      <w:pPr>
        <w:pStyle w:val="Eivli"/>
        <w:rPr>
          <w:b/>
          <w:bCs/>
          <w:sz w:val="24"/>
          <w:szCs w:val="24"/>
        </w:rPr>
      </w:pPr>
      <w:bookmarkStart w:id="22" w:name="_Toc142816096"/>
      <w:r>
        <w:rPr>
          <w:b/>
          <w:sz w:val="24"/>
        </w:rPr>
        <w:t>18 § Ledning av sammanträden samt anföranden</w:t>
      </w:r>
      <w:bookmarkEnd w:id="22"/>
    </w:p>
    <w:p w14:paraId="0BDD4A15" w14:textId="77777777" w:rsidR="006946DA" w:rsidRPr="006946DA" w:rsidRDefault="006946DA" w:rsidP="006946DA">
      <w:pPr>
        <w:pStyle w:val="Eivli"/>
        <w:rPr>
          <w:b/>
          <w:bCs/>
          <w:sz w:val="24"/>
          <w:szCs w:val="24"/>
        </w:rPr>
      </w:pPr>
    </w:p>
    <w:p w14:paraId="101AC34E" w14:textId="77777777" w:rsidR="006946DA" w:rsidRDefault="006946DA" w:rsidP="006946DA">
      <w:pPr>
        <w:pStyle w:val="Eivli"/>
        <w:rPr>
          <w:rFonts w:cstheme="minorHAnsi"/>
          <w:sz w:val="24"/>
          <w:szCs w:val="24"/>
        </w:rPr>
      </w:pPr>
      <w:r>
        <w:rPr>
          <w:sz w:val="24"/>
        </w:rPr>
        <w:t>Ett ärende som ska behandlas ska ges tillfälle till diskussion.</w:t>
      </w:r>
    </w:p>
    <w:p w14:paraId="6DC34DFE" w14:textId="77777777" w:rsidR="006946DA" w:rsidRPr="004833AE" w:rsidRDefault="006946DA" w:rsidP="006946DA">
      <w:pPr>
        <w:pStyle w:val="Eivli"/>
        <w:rPr>
          <w:rFonts w:cstheme="minorHAnsi"/>
          <w:sz w:val="24"/>
          <w:szCs w:val="24"/>
        </w:rPr>
      </w:pPr>
    </w:p>
    <w:p w14:paraId="7893EE20" w14:textId="77777777" w:rsidR="006946DA" w:rsidRDefault="006946DA" w:rsidP="006946DA">
      <w:pPr>
        <w:pStyle w:val="Eivli"/>
        <w:rPr>
          <w:rFonts w:cstheme="minorHAnsi"/>
          <w:sz w:val="24"/>
          <w:szCs w:val="24"/>
        </w:rPr>
      </w:pPr>
      <w:r>
        <w:rPr>
          <w:sz w:val="24"/>
        </w:rPr>
        <w:lastRenderedPageBreak/>
        <w:t>Sammanträdets ordförande bestämmer hur ordet ska begäras och var anförandet ska hållas.</w:t>
      </w:r>
    </w:p>
    <w:p w14:paraId="5E232E58" w14:textId="77777777" w:rsidR="006946DA" w:rsidRPr="004833AE" w:rsidRDefault="006946DA" w:rsidP="006946DA">
      <w:pPr>
        <w:pStyle w:val="Eivli"/>
        <w:rPr>
          <w:rFonts w:cstheme="minorHAnsi"/>
          <w:sz w:val="24"/>
          <w:szCs w:val="24"/>
        </w:rPr>
      </w:pPr>
    </w:p>
    <w:p w14:paraId="08C814A1" w14:textId="712367FE" w:rsidR="006946DA" w:rsidRPr="004833AE" w:rsidRDefault="006946DA" w:rsidP="0082212D">
      <w:pPr>
        <w:pStyle w:val="Eivli"/>
        <w:rPr>
          <w:rFonts w:cstheme="minorHAnsi"/>
          <w:sz w:val="24"/>
          <w:szCs w:val="24"/>
        </w:rPr>
      </w:pPr>
      <w:r>
        <w:rPr>
          <w:sz w:val="24"/>
        </w:rPr>
        <w:t>Ordet ges i den ordning som ordet begärs. Med avvikelse från denna ordning:</w:t>
      </w:r>
      <w:r>
        <w:rPr>
          <w:sz w:val="24"/>
        </w:rPr>
        <w:br/>
        <w:t>1</w:t>
      </w:r>
      <w:r w:rsidR="00686EA2">
        <w:rPr>
          <w:sz w:val="24"/>
        </w:rPr>
        <w:t>.</w:t>
      </w:r>
      <w:r>
        <w:rPr>
          <w:sz w:val="24"/>
        </w:rPr>
        <w:t xml:space="preserve"> ska företräde ges anföranden som gäller behandlingsordningen för ärendet,</w:t>
      </w:r>
      <w:r>
        <w:rPr>
          <w:sz w:val="24"/>
        </w:rPr>
        <w:br/>
        <w:t>2</w:t>
      </w:r>
      <w:r w:rsidR="00686EA2">
        <w:rPr>
          <w:sz w:val="24"/>
        </w:rPr>
        <w:t>.</w:t>
      </w:r>
      <w:r>
        <w:rPr>
          <w:sz w:val="24"/>
        </w:rPr>
        <w:t xml:space="preserve"> kan ordföranden ge ordet till den som har rätt att närvara och yttra sig före övriga anföranden,</w:t>
      </w:r>
      <w:r>
        <w:rPr>
          <w:sz w:val="24"/>
        </w:rPr>
        <w:br/>
        <w:t>3</w:t>
      </w:r>
      <w:r w:rsidR="00686EA2">
        <w:rPr>
          <w:sz w:val="24"/>
        </w:rPr>
        <w:t>.</w:t>
      </w:r>
      <w:r>
        <w:rPr>
          <w:sz w:val="24"/>
        </w:rPr>
        <w:t xml:space="preserve"> kan ordföranden ge ordet för en replik efter ett egentligt anförande.</w:t>
      </w:r>
    </w:p>
    <w:p w14:paraId="7ECC19E9" w14:textId="77777777" w:rsidR="006946DA" w:rsidRDefault="006946DA" w:rsidP="006946DA">
      <w:pPr>
        <w:pStyle w:val="Eivli"/>
        <w:rPr>
          <w:sz w:val="24"/>
          <w:szCs w:val="24"/>
        </w:rPr>
      </w:pPr>
    </w:p>
    <w:p w14:paraId="77402E2F" w14:textId="4E410649" w:rsidR="006946DA" w:rsidRDefault="006946DA" w:rsidP="006946DA">
      <w:pPr>
        <w:pStyle w:val="Eivli"/>
        <w:rPr>
          <w:sz w:val="24"/>
          <w:szCs w:val="24"/>
        </w:rPr>
      </w:pPr>
      <w:r>
        <w:rPr>
          <w:sz w:val="24"/>
        </w:rPr>
        <w:t>Ordföranden kan vid behov begränsa längden på anförandena. När de som anhållit om ordet har yttrat sig avslutar ordföranden diskussionen</w:t>
      </w:r>
    </w:p>
    <w:p w14:paraId="25B9935A" w14:textId="77777777" w:rsidR="006946DA" w:rsidRDefault="006946DA" w:rsidP="006946DA">
      <w:pPr>
        <w:pStyle w:val="Eivli"/>
        <w:rPr>
          <w:sz w:val="24"/>
          <w:szCs w:val="24"/>
        </w:rPr>
      </w:pPr>
    </w:p>
    <w:p w14:paraId="733E72A2" w14:textId="78CE0642" w:rsidR="006946DA" w:rsidRDefault="006946DA" w:rsidP="006946DA">
      <w:pPr>
        <w:pStyle w:val="Eivli"/>
        <w:rPr>
          <w:b/>
          <w:bCs/>
          <w:sz w:val="24"/>
          <w:szCs w:val="24"/>
        </w:rPr>
      </w:pPr>
      <w:bookmarkStart w:id="23" w:name="_Toc142816099"/>
      <w:r>
        <w:rPr>
          <w:b/>
          <w:sz w:val="24"/>
        </w:rPr>
        <w:t xml:space="preserve">19 § </w:t>
      </w:r>
      <w:bookmarkEnd w:id="23"/>
      <w:r>
        <w:rPr>
          <w:b/>
          <w:sz w:val="24"/>
        </w:rPr>
        <w:t>Förslag om uppskjutning av behandling av ärende</w:t>
      </w:r>
    </w:p>
    <w:p w14:paraId="3DC0AAC3" w14:textId="77777777" w:rsidR="006946DA" w:rsidRPr="00476D77" w:rsidRDefault="006946DA" w:rsidP="006946DA">
      <w:pPr>
        <w:pStyle w:val="Eivli"/>
        <w:rPr>
          <w:b/>
          <w:bCs/>
          <w:sz w:val="24"/>
          <w:szCs w:val="24"/>
        </w:rPr>
      </w:pPr>
    </w:p>
    <w:p w14:paraId="2363C2B3" w14:textId="77777777" w:rsidR="006946DA" w:rsidRDefault="006946DA" w:rsidP="006946DA">
      <w:pPr>
        <w:pStyle w:val="Eivli"/>
        <w:rPr>
          <w:sz w:val="24"/>
          <w:szCs w:val="24"/>
        </w:rPr>
      </w:pPr>
      <w:r>
        <w:rPr>
          <w:sz w:val="24"/>
        </w:rPr>
        <w:t>Om det under diskussionen har framställts ett understött förslag om bordläggning av ärendet, återremiss av ärendet för beredning eller något annat förslag vars godkännande innebär att behandlingen av ärendet avbryts, ska de följande talarna på uppmaning av ordföranden yttra sig endast om förslaget om avbrytande, och beslut om förslaget ska fattas innan debatten om själva ärendet fortsätter. Om förslaget godkänns avbryter ordföranden behandlingen av ärendet. Om förslaget förkastas fortsätter behandlingen.</w:t>
      </w:r>
    </w:p>
    <w:p w14:paraId="255739AD" w14:textId="77777777" w:rsidR="006946DA" w:rsidRDefault="006946DA" w:rsidP="008466A5">
      <w:pPr>
        <w:pStyle w:val="Otsikko3"/>
      </w:pPr>
      <w:bookmarkStart w:id="24" w:name="_Toc142816100"/>
    </w:p>
    <w:bookmarkEnd w:id="24"/>
    <w:p w14:paraId="201406A6" w14:textId="694A9922" w:rsidR="006946DA" w:rsidRPr="00476D77" w:rsidRDefault="006946DA" w:rsidP="0030134C">
      <w:pPr>
        <w:pStyle w:val="Eivli"/>
        <w:rPr>
          <w:b/>
          <w:bCs/>
          <w:sz w:val="24"/>
          <w:szCs w:val="24"/>
        </w:rPr>
      </w:pPr>
      <w:r>
        <w:rPr>
          <w:b/>
          <w:sz w:val="24"/>
        </w:rPr>
        <w:t>20 § Framläggande av förslag</w:t>
      </w:r>
    </w:p>
    <w:p w14:paraId="3B4FCCF2" w14:textId="77777777" w:rsidR="006946DA" w:rsidRPr="00476D77" w:rsidRDefault="006946DA" w:rsidP="0030134C">
      <w:pPr>
        <w:pStyle w:val="Eivli"/>
        <w:rPr>
          <w:b/>
          <w:bCs/>
          <w:sz w:val="24"/>
          <w:szCs w:val="24"/>
        </w:rPr>
      </w:pPr>
    </w:p>
    <w:p w14:paraId="7F76340E" w14:textId="338D3268" w:rsidR="006946DA" w:rsidRDefault="006946DA" w:rsidP="0030134C">
      <w:pPr>
        <w:pStyle w:val="Eivli"/>
        <w:rPr>
          <w:sz w:val="24"/>
          <w:szCs w:val="24"/>
        </w:rPr>
      </w:pPr>
      <w:r>
        <w:rPr>
          <w:sz w:val="24"/>
        </w:rPr>
        <w:t>Ändringsförslag och andra förslag som avviker från föredragningslistan ska lämnas in skriftligt till ordföranden, om inte ordföranden tillåter något annat. Ett förslag som gäller förkastande, bordläggning eller återremiss av ett ärende ska dock endast göras skriftligt när ordföranden så kräver.</w:t>
      </w:r>
    </w:p>
    <w:p w14:paraId="74B7FC9C" w14:textId="4DB75276" w:rsidR="006946DA" w:rsidRPr="00476D77" w:rsidRDefault="006946DA" w:rsidP="0030134C">
      <w:pPr>
        <w:pStyle w:val="Eivli"/>
        <w:rPr>
          <w:sz w:val="24"/>
          <w:szCs w:val="24"/>
        </w:rPr>
      </w:pPr>
    </w:p>
    <w:p w14:paraId="5162F2DE" w14:textId="0EA3C745" w:rsidR="006946DA" w:rsidRDefault="006946DA" w:rsidP="0030134C">
      <w:pPr>
        <w:pStyle w:val="Eivli"/>
        <w:rPr>
          <w:b/>
          <w:bCs/>
          <w:sz w:val="24"/>
          <w:szCs w:val="24"/>
        </w:rPr>
      </w:pPr>
      <w:bookmarkStart w:id="25" w:name="_Toc142816101"/>
      <w:r>
        <w:rPr>
          <w:b/>
          <w:sz w:val="24"/>
        </w:rPr>
        <w:t>21 § Konstaterande av beslut som fattats utan omröstning</w:t>
      </w:r>
      <w:bookmarkEnd w:id="25"/>
    </w:p>
    <w:p w14:paraId="5C0C14C6" w14:textId="77777777" w:rsidR="006946DA" w:rsidRPr="00476D77" w:rsidRDefault="006946DA" w:rsidP="0030134C">
      <w:pPr>
        <w:pStyle w:val="Eivli"/>
        <w:rPr>
          <w:b/>
          <w:bCs/>
          <w:sz w:val="24"/>
          <w:szCs w:val="24"/>
        </w:rPr>
      </w:pPr>
    </w:p>
    <w:p w14:paraId="5685DFDF" w14:textId="28FFA8F0" w:rsidR="006946DA" w:rsidRDefault="006946DA" w:rsidP="0030134C">
      <w:pPr>
        <w:pStyle w:val="Eivli"/>
        <w:rPr>
          <w:sz w:val="24"/>
          <w:szCs w:val="24"/>
        </w:rPr>
      </w:pPr>
      <w:r>
        <w:rPr>
          <w:sz w:val="24"/>
        </w:rPr>
        <w:t xml:space="preserve">Om det under diskussionen inte har framställts understödda förslag, konstaterar ordföranden att grundförslaget är organets beslut. </w:t>
      </w:r>
    </w:p>
    <w:p w14:paraId="68EA5616" w14:textId="77777777" w:rsidR="006946DA" w:rsidRPr="00476D77" w:rsidRDefault="006946DA" w:rsidP="0030134C">
      <w:pPr>
        <w:pStyle w:val="Eivli"/>
        <w:rPr>
          <w:sz w:val="24"/>
          <w:szCs w:val="24"/>
        </w:rPr>
      </w:pPr>
    </w:p>
    <w:p w14:paraId="00F56F4D" w14:textId="6233641C" w:rsidR="006946DA" w:rsidRDefault="006946DA" w:rsidP="0030134C">
      <w:pPr>
        <w:pStyle w:val="Eivli"/>
        <w:rPr>
          <w:sz w:val="24"/>
          <w:szCs w:val="24"/>
        </w:rPr>
      </w:pPr>
      <w:r>
        <w:rPr>
          <w:sz w:val="24"/>
        </w:rPr>
        <w:t>Om ordföranden konstaterar att organet enhälligt understöder ett ändringsförslag som framställts vid sammanträdet, konstaterar ordföranden att förslaget är organets beslut.</w:t>
      </w:r>
    </w:p>
    <w:p w14:paraId="3E2D79E1" w14:textId="77777777" w:rsidR="006946DA" w:rsidRPr="00476D77" w:rsidRDefault="006946DA" w:rsidP="006946DA">
      <w:pPr>
        <w:pStyle w:val="Eivli"/>
        <w:rPr>
          <w:sz w:val="24"/>
          <w:szCs w:val="24"/>
        </w:rPr>
      </w:pPr>
    </w:p>
    <w:p w14:paraId="1655E2EB" w14:textId="74EF86B3" w:rsidR="006946DA" w:rsidRDefault="006946DA" w:rsidP="006946DA">
      <w:pPr>
        <w:pStyle w:val="Eivli"/>
        <w:rPr>
          <w:b/>
          <w:bCs/>
          <w:sz w:val="24"/>
          <w:szCs w:val="24"/>
        </w:rPr>
      </w:pPr>
      <w:bookmarkStart w:id="26" w:name="_Toc142816102"/>
      <w:r>
        <w:rPr>
          <w:b/>
          <w:sz w:val="24"/>
        </w:rPr>
        <w:t>22 § Omröstning</w:t>
      </w:r>
      <w:bookmarkEnd w:id="26"/>
    </w:p>
    <w:p w14:paraId="77EEFD0D" w14:textId="77777777" w:rsidR="006946DA" w:rsidRPr="00476D77" w:rsidRDefault="006946DA" w:rsidP="006946DA">
      <w:pPr>
        <w:pStyle w:val="Eivli"/>
        <w:rPr>
          <w:b/>
          <w:bCs/>
          <w:sz w:val="24"/>
          <w:szCs w:val="24"/>
        </w:rPr>
      </w:pPr>
    </w:p>
    <w:p w14:paraId="266ED7F5" w14:textId="77777777" w:rsidR="006946DA" w:rsidRDefault="006946DA" w:rsidP="006946DA">
      <w:pPr>
        <w:pStyle w:val="Eivli"/>
        <w:rPr>
          <w:sz w:val="24"/>
          <w:szCs w:val="24"/>
        </w:rPr>
      </w:pPr>
      <w:r>
        <w:rPr>
          <w:sz w:val="24"/>
        </w:rPr>
        <w:t>Omröstningen förrättas med namnupprop eller med ett elektroniskt system.</w:t>
      </w:r>
    </w:p>
    <w:p w14:paraId="055F8BC7" w14:textId="77777777" w:rsidR="006946DA" w:rsidRPr="00476D77" w:rsidRDefault="006946DA" w:rsidP="006946DA">
      <w:pPr>
        <w:pStyle w:val="Eivli"/>
        <w:rPr>
          <w:sz w:val="24"/>
          <w:szCs w:val="24"/>
        </w:rPr>
      </w:pPr>
    </w:p>
    <w:p w14:paraId="3D82067E" w14:textId="57DAB1B6" w:rsidR="006946DA" w:rsidRPr="00476D77" w:rsidRDefault="006946DA" w:rsidP="006946DA">
      <w:pPr>
        <w:pStyle w:val="Eivli"/>
        <w:rPr>
          <w:sz w:val="24"/>
          <w:szCs w:val="24"/>
        </w:rPr>
      </w:pPr>
      <w:r>
        <w:rPr>
          <w:sz w:val="24"/>
        </w:rPr>
        <w:t xml:space="preserve">Upp till omröstning tas grundförslaget och understödda förslag. Omröstningsordningen bestäms enligt följande principer: </w:t>
      </w:r>
    </w:p>
    <w:p w14:paraId="403FE844" w14:textId="562FDF8C" w:rsidR="006946DA" w:rsidRPr="00476D77" w:rsidRDefault="006946DA" w:rsidP="006946DA">
      <w:pPr>
        <w:pStyle w:val="Eivli"/>
        <w:numPr>
          <w:ilvl w:val="0"/>
          <w:numId w:val="30"/>
        </w:numPr>
        <w:rPr>
          <w:sz w:val="24"/>
          <w:szCs w:val="24"/>
        </w:rPr>
      </w:pPr>
      <w:r>
        <w:rPr>
          <w:sz w:val="24"/>
        </w:rPr>
        <w:t>Först ska de två förslag som mest avviker från grundförslaget ställas mot varandra. Det förslag som vunnit ställs därefter mot det av de återstående förslagen som mest avviker från grundförslaget. På detta sätt fortsätter man tills det finns ett slutligt motförslag mot grundförslaget.</w:t>
      </w:r>
    </w:p>
    <w:p w14:paraId="6EBE4008" w14:textId="45538CA3" w:rsidR="006946DA" w:rsidRPr="00476D77" w:rsidRDefault="006946DA" w:rsidP="006946DA">
      <w:pPr>
        <w:pStyle w:val="Eivli"/>
        <w:numPr>
          <w:ilvl w:val="0"/>
          <w:numId w:val="30"/>
        </w:numPr>
        <w:rPr>
          <w:sz w:val="24"/>
          <w:szCs w:val="24"/>
        </w:rPr>
      </w:pPr>
      <w:r>
        <w:rPr>
          <w:sz w:val="24"/>
        </w:rPr>
        <w:t>Om ett förslag som vunnit understöd innebär att grundförslaget helt och hållet förkastas måste tas upp till omröstning, ska detta sist ställas mot det förslag som vunnit bland de övriga förslagen</w:t>
      </w:r>
    </w:p>
    <w:p w14:paraId="13AB701D" w14:textId="77777777" w:rsidR="006946DA" w:rsidRDefault="006946DA" w:rsidP="006946DA">
      <w:pPr>
        <w:pStyle w:val="Eivli"/>
        <w:numPr>
          <w:ilvl w:val="0"/>
          <w:numId w:val="30"/>
        </w:numPr>
        <w:rPr>
          <w:sz w:val="24"/>
          <w:szCs w:val="24"/>
        </w:rPr>
      </w:pPr>
      <w:r>
        <w:rPr>
          <w:sz w:val="24"/>
        </w:rPr>
        <w:lastRenderedPageBreak/>
        <w:t>Om ärendet gäller beviljande av ett anslag tas godkännandet eller förkastandet av förslaget med det största beloppet först upp till omröstning och på detta sätt fortsätter man enligt storleken på beloppen i förslagen tills något förslag godkänns, och då tas förslagen med mindre belopp inte längre upp till omröstning.</w:t>
      </w:r>
    </w:p>
    <w:p w14:paraId="32F8D018" w14:textId="77777777" w:rsidR="006946DA" w:rsidRDefault="006946DA" w:rsidP="006946DA">
      <w:pPr>
        <w:pStyle w:val="Eivli"/>
        <w:rPr>
          <w:sz w:val="24"/>
          <w:szCs w:val="24"/>
        </w:rPr>
      </w:pPr>
    </w:p>
    <w:p w14:paraId="0E53EE1B" w14:textId="77777777" w:rsidR="006946DA" w:rsidRPr="00CD6C6F" w:rsidRDefault="006946DA" w:rsidP="006946DA">
      <w:pPr>
        <w:pStyle w:val="Eivli"/>
        <w:rPr>
          <w:i/>
          <w:iCs/>
        </w:rPr>
      </w:pPr>
      <w:r>
        <w:rPr>
          <w:i/>
        </w:rPr>
        <w:t>Omröstningar ska förrättas öppet. Som beslut gäller det förslag som fått flest röster eller den kvalificerade majoritet som föreskrivs.</w:t>
      </w:r>
    </w:p>
    <w:p w14:paraId="44E23CED" w14:textId="77777777" w:rsidR="006946DA" w:rsidRDefault="006946DA" w:rsidP="006946DA">
      <w:pPr>
        <w:pStyle w:val="Eivli"/>
        <w:rPr>
          <w:i/>
          <w:iCs/>
        </w:rPr>
      </w:pPr>
      <w:r>
        <w:rPr>
          <w:i/>
        </w:rPr>
        <w:t>Om rösterna faller lika vid omröstning, gäller som beslut den åsikt som ordföranden har röstat för. I ärenden som gäller uppsägning eller hävning av ett anställningsförhållande och i ärenden som gäller huruvida ett anställningsförhållande ska förfalla eller inte samt i ärenden som gäller avstängning av en präst från prästämbetet eller förlust av prästämbetet eller avstängning av en lektor från lektorstjänsten eller förlust av rätten att arbeta som lektor avgör dock den åsikt som är lindrigare för personen i fråga.</w:t>
      </w:r>
    </w:p>
    <w:p w14:paraId="36483600" w14:textId="77777777" w:rsidR="006946DA" w:rsidRDefault="006946DA" w:rsidP="006946DA">
      <w:pPr>
        <w:pStyle w:val="Eivli"/>
        <w:rPr>
          <w:i/>
          <w:iCs/>
        </w:rPr>
      </w:pPr>
      <w:r>
        <w:rPr>
          <w:i/>
        </w:rPr>
        <w:t>KL 10:18</w:t>
      </w:r>
    </w:p>
    <w:p w14:paraId="0B4C790B" w14:textId="77777777" w:rsidR="006946DA" w:rsidRDefault="006946DA" w:rsidP="006946DA">
      <w:pPr>
        <w:pStyle w:val="Eivli"/>
        <w:rPr>
          <w:i/>
          <w:iCs/>
        </w:rPr>
      </w:pPr>
    </w:p>
    <w:p w14:paraId="0FCC42B6" w14:textId="77777777" w:rsidR="006946DA" w:rsidRPr="0080104C" w:rsidRDefault="006946DA" w:rsidP="006946DA">
      <w:pPr>
        <w:pStyle w:val="Eivli"/>
        <w:rPr>
          <w:i/>
          <w:iCs/>
        </w:rPr>
      </w:pPr>
      <w:r>
        <w:rPr>
          <w:i/>
        </w:rPr>
        <w:t>Om ett organ är enigt om en sak eller ett motförslag inte har fått understöd, ska ordföranden konstatera att beslutet har fattats.</w:t>
      </w:r>
    </w:p>
    <w:p w14:paraId="2A27FDEF" w14:textId="77777777" w:rsidR="006946DA" w:rsidRPr="0080104C" w:rsidRDefault="006946DA" w:rsidP="006946DA">
      <w:pPr>
        <w:pStyle w:val="Eivli"/>
        <w:rPr>
          <w:i/>
          <w:iCs/>
        </w:rPr>
      </w:pPr>
      <w:r>
        <w:rPr>
          <w:i/>
        </w:rPr>
        <w:t>Om ett motförslag har fått understöd ska ordföranden konstatera vilka förslag som inte fått understöd och vilka som tas upp till omröstning. Omröstning förrättas om ett framställt förslag och samtliga understödda motförslag genom att två förslag åt gången ställs mot varandra. Ordföranden föreslår för organet att det godkänner ett omröstningssätt och, om flera omröstningar ska förrättas, en omröstningsordning. Dessutom lägger ordföranden fram ett omröstningsförslag så att svaret "ja" eller "nej" uttrycker ståndpunkten till förslaget.</w:t>
      </w:r>
    </w:p>
    <w:p w14:paraId="5B458E0B" w14:textId="77777777" w:rsidR="006946DA" w:rsidRPr="0080104C" w:rsidRDefault="006946DA" w:rsidP="006946DA">
      <w:pPr>
        <w:pStyle w:val="Eivli"/>
        <w:rPr>
          <w:i/>
          <w:iCs/>
        </w:rPr>
      </w:pPr>
      <w:r>
        <w:rPr>
          <w:i/>
        </w:rPr>
        <w:t>Om ett beslut kräver kvalificerad majoritet ska ordföranden meddela detta innan omröstningen förrättas och beakta det när resultatet av omröstningen konstateras.</w:t>
      </w:r>
    </w:p>
    <w:p w14:paraId="16671C22" w14:textId="77777777" w:rsidR="006946DA" w:rsidRPr="0080104C" w:rsidRDefault="006946DA" w:rsidP="006946DA">
      <w:pPr>
        <w:pStyle w:val="Eivli"/>
        <w:rPr>
          <w:i/>
          <w:iCs/>
        </w:rPr>
      </w:pPr>
      <w:r>
        <w:rPr>
          <w:i/>
        </w:rPr>
        <w:t>Ordföranden ska konstatera vilket beslut som har fattats utifrån resultatet av omröstningen.</w:t>
      </w:r>
    </w:p>
    <w:p w14:paraId="0CAEF98E" w14:textId="77777777" w:rsidR="006946DA" w:rsidRPr="0080104C" w:rsidRDefault="006946DA" w:rsidP="006946DA">
      <w:pPr>
        <w:pStyle w:val="Eivli"/>
        <w:rPr>
          <w:i/>
          <w:iCs/>
        </w:rPr>
      </w:pPr>
      <w:r>
        <w:rPr>
          <w:i/>
        </w:rPr>
        <w:t>KO 10:6</w:t>
      </w:r>
    </w:p>
    <w:p w14:paraId="78B19372" w14:textId="77777777" w:rsidR="002B663B" w:rsidRDefault="002B663B" w:rsidP="00306225"/>
    <w:p w14:paraId="0CCF5222" w14:textId="0D70F059" w:rsidR="00EA1880" w:rsidRDefault="006946DA" w:rsidP="00764DFE">
      <w:pPr>
        <w:pStyle w:val="Otsikko2"/>
      </w:pPr>
      <w:bookmarkStart w:id="27" w:name="_Toc142816103"/>
      <w:r>
        <w:t>Val som förrättas i församlingsrådet</w:t>
      </w:r>
      <w:bookmarkEnd w:id="27"/>
    </w:p>
    <w:p w14:paraId="0E59EAB8" w14:textId="77777777" w:rsidR="006946DA" w:rsidRPr="006946DA" w:rsidRDefault="006946DA" w:rsidP="006946DA">
      <w:pPr>
        <w:pStyle w:val="Eivli"/>
      </w:pPr>
      <w:bookmarkStart w:id="28" w:name="_Toc142816104"/>
    </w:p>
    <w:p w14:paraId="4E6BF3C5" w14:textId="166A9B27" w:rsidR="00C439C8" w:rsidRPr="00764DFE" w:rsidRDefault="0006640C" w:rsidP="00C439C8">
      <w:pPr>
        <w:rPr>
          <w:b/>
          <w:bCs/>
          <w:sz w:val="24"/>
          <w:szCs w:val="24"/>
        </w:rPr>
      </w:pPr>
      <w:r>
        <w:rPr>
          <w:b/>
          <w:sz w:val="24"/>
        </w:rPr>
        <w:t>Majoritetsval</w:t>
      </w:r>
      <w:bookmarkEnd w:id="28"/>
    </w:p>
    <w:p w14:paraId="548783AE" w14:textId="04032A63" w:rsidR="00C439C8" w:rsidRPr="00926A8C" w:rsidRDefault="00926A8C" w:rsidP="00C439C8">
      <w:pPr>
        <w:pStyle w:val="Otsikko3"/>
        <w:rPr>
          <w:rFonts w:asciiTheme="minorHAnsi" w:hAnsiTheme="minorHAnsi" w:cstheme="minorHAnsi"/>
          <w:sz w:val="24"/>
        </w:rPr>
      </w:pPr>
      <w:bookmarkStart w:id="29" w:name="_Toc142816105"/>
      <w:r>
        <w:rPr>
          <w:rFonts w:asciiTheme="minorHAnsi" w:hAnsiTheme="minorHAnsi"/>
          <w:sz w:val="24"/>
        </w:rPr>
        <w:t>23 § Omröstning i majoritetsval</w:t>
      </w:r>
      <w:bookmarkEnd w:id="29"/>
    </w:p>
    <w:p w14:paraId="0BBD1534" w14:textId="06088536" w:rsidR="00926A8C" w:rsidRPr="00230D2F" w:rsidRDefault="00926A8C" w:rsidP="00926A8C">
      <w:pPr>
        <w:pStyle w:val="Eivli"/>
        <w:rPr>
          <w:sz w:val="24"/>
          <w:szCs w:val="24"/>
        </w:rPr>
      </w:pPr>
      <w:r>
        <w:rPr>
          <w:sz w:val="24"/>
        </w:rPr>
        <w:t>Majoritetsval ska förrättas med slutna sedlar om en av församlingsrådets medlemmar kräver det.</w:t>
      </w:r>
    </w:p>
    <w:p w14:paraId="6FE32894" w14:textId="77777777" w:rsidR="00926A8C" w:rsidRDefault="00926A8C" w:rsidP="00926A8C">
      <w:pPr>
        <w:pStyle w:val="Eivli"/>
        <w:rPr>
          <w:sz w:val="24"/>
          <w:szCs w:val="24"/>
        </w:rPr>
      </w:pPr>
    </w:p>
    <w:p w14:paraId="7898BAE9" w14:textId="2170E443" w:rsidR="00926A8C" w:rsidRDefault="00926A8C" w:rsidP="00926A8C">
      <w:pPr>
        <w:pStyle w:val="Eivli"/>
        <w:rPr>
          <w:sz w:val="24"/>
          <w:szCs w:val="24"/>
        </w:rPr>
      </w:pPr>
      <w:r>
        <w:rPr>
          <w:sz w:val="24"/>
        </w:rPr>
        <w:t xml:space="preserve">Vid majoritetsval kan rösten ges till en valbar kandidat. Om det ska väljas fler än en person, har en medlem av församlingsrådet lika många röster som antalet personer som ska väljas. Den röstande kan endast ge en röst till varje kandidat. Alla röster måste inte utnyttjas. </w:t>
      </w:r>
    </w:p>
    <w:p w14:paraId="1647744F" w14:textId="77777777" w:rsidR="00926A8C" w:rsidRPr="004A13FB" w:rsidRDefault="00926A8C" w:rsidP="00926A8C">
      <w:pPr>
        <w:pStyle w:val="Eivli"/>
        <w:rPr>
          <w:i/>
          <w:iCs/>
        </w:rPr>
      </w:pPr>
    </w:p>
    <w:p w14:paraId="4E45B152" w14:textId="77777777" w:rsidR="00926A8C" w:rsidRPr="004A13FB" w:rsidRDefault="00926A8C" w:rsidP="00926A8C">
      <w:pPr>
        <w:pStyle w:val="Eivli"/>
        <w:rPr>
          <w:i/>
          <w:iCs/>
        </w:rPr>
      </w:pPr>
      <w:r>
        <w:rPr>
          <w:i/>
        </w:rPr>
        <w:t>Förtroendevalda, tjänsteinnehavare och arbetstagare i ett organ utses genom val. Vid val blir den eller de som fått flest röster utsedda. Motiveringen för ett beslut kan utelämnas.</w:t>
      </w:r>
    </w:p>
    <w:p w14:paraId="62B08096" w14:textId="77777777" w:rsidR="00926A8C" w:rsidRPr="004A13FB" w:rsidRDefault="00926A8C" w:rsidP="00926A8C">
      <w:pPr>
        <w:pStyle w:val="Eivli"/>
        <w:rPr>
          <w:i/>
          <w:iCs/>
        </w:rPr>
      </w:pPr>
    </w:p>
    <w:p w14:paraId="2841E69E" w14:textId="77777777" w:rsidR="00926A8C" w:rsidRPr="004A13FB" w:rsidRDefault="00926A8C" w:rsidP="00926A8C">
      <w:pPr>
        <w:pStyle w:val="Eivli"/>
        <w:rPr>
          <w:i/>
          <w:iCs/>
        </w:rPr>
      </w:pPr>
      <w:r>
        <w:rPr>
          <w:i/>
        </w:rPr>
        <w:t>Ersättare väljs vid samma val som de ordinarie medlemmarna. Om ersättarna är personliga, ska kandidaterna godkännas före valet och ställas upp vid sidan av de föreslagna ordinarie medlemmarna. Om ersättarna inte är personliga, blir de kandidater valda som näst efter dem som utses till ordinarie medlemmar har fått flest röster eller, vid ett proportionellt val, de största jämförelsetalen.</w:t>
      </w:r>
    </w:p>
    <w:p w14:paraId="0338F300" w14:textId="77777777" w:rsidR="00926A8C" w:rsidRPr="004A13FB" w:rsidRDefault="00926A8C" w:rsidP="00926A8C">
      <w:pPr>
        <w:pStyle w:val="Eivli"/>
        <w:rPr>
          <w:i/>
          <w:iCs/>
        </w:rPr>
      </w:pPr>
    </w:p>
    <w:p w14:paraId="3ACEF1EF" w14:textId="77777777" w:rsidR="00926A8C" w:rsidRPr="004A13FB" w:rsidRDefault="00926A8C" w:rsidP="00926A8C">
      <w:pPr>
        <w:pStyle w:val="Eivli"/>
        <w:rPr>
          <w:i/>
          <w:iCs/>
        </w:rPr>
      </w:pPr>
      <w:r>
        <w:rPr>
          <w:i/>
        </w:rPr>
        <w:t>Proportionella val och, när så yrkas, även majoritetsval ska förrättas med slutna sedlar.</w:t>
      </w:r>
    </w:p>
    <w:p w14:paraId="30243ABD" w14:textId="77777777" w:rsidR="00926A8C" w:rsidRPr="004A13FB" w:rsidRDefault="00926A8C" w:rsidP="00926A8C">
      <w:pPr>
        <w:pStyle w:val="Eivli"/>
        <w:rPr>
          <w:i/>
          <w:iCs/>
        </w:rPr>
      </w:pPr>
    </w:p>
    <w:p w14:paraId="78EE3821" w14:textId="77777777" w:rsidR="00926A8C" w:rsidRPr="004A13FB" w:rsidRDefault="00926A8C" w:rsidP="00926A8C">
      <w:pPr>
        <w:pStyle w:val="Eivli"/>
        <w:rPr>
          <w:i/>
          <w:iCs/>
        </w:rPr>
      </w:pPr>
      <w:r>
        <w:rPr>
          <w:i/>
        </w:rPr>
        <w:lastRenderedPageBreak/>
        <w:t>Vid ett elektroniskt sammanträde får val förrättas med slutna sedlar endast om valhemligheten är tryggad.</w:t>
      </w:r>
    </w:p>
    <w:p w14:paraId="0F17309F" w14:textId="27CE2759" w:rsidR="000B6EA3" w:rsidRDefault="00926A8C" w:rsidP="00816B57">
      <w:pPr>
        <w:pStyle w:val="Eivli"/>
        <w:rPr>
          <w:i/>
          <w:iCs/>
        </w:rPr>
      </w:pPr>
      <w:r>
        <w:rPr>
          <w:i/>
        </w:rPr>
        <w:t>KL 10:19</w:t>
      </w:r>
    </w:p>
    <w:p w14:paraId="5ECF6D29" w14:textId="77777777" w:rsidR="00816B57" w:rsidRPr="00816B57" w:rsidRDefault="00816B57" w:rsidP="00816B57">
      <w:pPr>
        <w:pStyle w:val="Eivli"/>
        <w:rPr>
          <w:i/>
          <w:iCs/>
        </w:rPr>
      </w:pPr>
    </w:p>
    <w:p w14:paraId="5856A722" w14:textId="7A6DE963" w:rsidR="00C439C8" w:rsidRPr="00926A8C" w:rsidRDefault="00926A8C" w:rsidP="00C439C8">
      <w:pPr>
        <w:pStyle w:val="Otsikko3"/>
        <w:rPr>
          <w:rFonts w:asciiTheme="minorHAnsi" w:hAnsiTheme="minorHAnsi" w:cstheme="minorHAnsi"/>
          <w:sz w:val="24"/>
        </w:rPr>
      </w:pPr>
      <w:bookmarkStart w:id="30" w:name="_Toc142816106"/>
      <w:r>
        <w:rPr>
          <w:rFonts w:asciiTheme="minorHAnsi" w:hAnsiTheme="minorHAnsi"/>
          <w:sz w:val="24"/>
        </w:rPr>
        <w:t>24 § Biträden vid valförrättning</w:t>
      </w:r>
      <w:bookmarkEnd w:id="30"/>
    </w:p>
    <w:p w14:paraId="61A761BB" w14:textId="77777777" w:rsidR="00926A8C" w:rsidRPr="00230D2F" w:rsidRDefault="00926A8C" w:rsidP="00926A8C">
      <w:pPr>
        <w:pStyle w:val="Eivli"/>
        <w:rPr>
          <w:sz w:val="24"/>
          <w:szCs w:val="24"/>
        </w:rPr>
      </w:pPr>
      <w:bookmarkStart w:id="31" w:name="_Toc142816109"/>
      <w:r>
        <w:rPr>
          <w:sz w:val="24"/>
        </w:rPr>
        <w:t xml:space="preserve">När majoritetsval förrättas med slutna sedlar fungerar sammanträdets protokolljusterare samtidigt som rösträknare och biträder även i övrigt vid valförrättningen, om inte organet beslutar något annat. </w:t>
      </w:r>
    </w:p>
    <w:p w14:paraId="2FA91A09" w14:textId="77777777" w:rsidR="00816B57" w:rsidRDefault="00816B57" w:rsidP="00926A8C">
      <w:pPr>
        <w:pStyle w:val="Eivli"/>
        <w:rPr>
          <w:sz w:val="24"/>
          <w:szCs w:val="24"/>
        </w:rPr>
      </w:pPr>
      <w:bookmarkStart w:id="32" w:name="_Toc142816107"/>
    </w:p>
    <w:p w14:paraId="30D6C80C" w14:textId="4BB0CA30" w:rsidR="00926A8C" w:rsidRDefault="00926A8C" w:rsidP="00926A8C">
      <w:pPr>
        <w:pStyle w:val="Eivli"/>
        <w:rPr>
          <w:b/>
          <w:bCs/>
          <w:sz w:val="24"/>
          <w:szCs w:val="24"/>
        </w:rPr>
      </w:pPr>
      <w:bookmarkStart w:id="33" w:name="_Toc142816108"/>
      <w:bookmarkEnd w:id="32"/>
      <w:r>
        <w:rPr>
          <w:b/>
          <w:sz w:val="24"/>
        </w:rPr>
        <w:t>25 § Anteckningar på röstsedlarna</w:t>
      </w:r>
    </w:p>
    <w:p w14:paraId="3AC543C9" w14:textId="77777777" w:rsidR="00926A8C" w:rsidRPr="00230D2F" w:rsidRDefault="00926A8C" w:rsidP="00926A8C">
      <w:pPr>
        <w:pStyle w:val="Eivli"/>
        <w:rPr>
          <w:b/>
          <w:bCs/>
          <w:sz w:val="24"/>
          <w:szCs w:val="24"/>
        </w:rPr>
      </w:pPr>
    </w:p>
    <w:p w14:paraId="3CC63E2D" w14:textId="77777777" w:rsidR="00926A8C" w:rsidRPr="00230D2F" w:rsidRDefault="00926A8C" w:rsidP="00926A8C">
      <w:pPr>
        <w:pStyle w:val="Eivli"/>
        <w:rPr>
          <w:sz w:val="24"/>
          <w:szCs w:val="24"/>
        </w:rPr>
      </w:pPr>
      <w:r>
        <w:rPr>
          <w:sz w:val="24"/>
        </w:rPr>
        <w:t xml:space="preserve">På röstsedlarna skrivs namnen så tydligt att det inte kan uppstå någon oklarhet om vilken person som avses. En röstsedel är ogiltig, om det inte av anteckningen tydligt framgår vilken kandidat som avses eller om den röstandes namn eller något särskilt kännetecken på den röstande skrivits på röstsedeln eller om någon annan obehörig anteckning gjorts på den. </w:t>
      </w:r>
    </w:p>
    <w:p w14:paraId="1C4C1B1E" w14:textId="77777777" w:rsidR="00926A8C" w:rsidRDefault="00926A8C" w:rsidP="00926A8C">
      <w:pPr>
        <w:pStyle w:val="Eivli"/>
        <w:rPr>
          <w:sz w:val="24"/>
          <w:szCs w:val="24"/>
        </w:rPr>
      </w:pPr>
    </w:p>
    <w:p w14:paraId="2EB90E6A" w14:textId="25EEA047" w:rsidR="00926A8C" w:rsidRDefault="00926A8C" w:rsidP="00926A8C">
      <w:pPr>
        <w:pStyle w:val="Eivli"/>
        <w:rPr>
          <w:b/>
          <w:bCs/>
          <w:sz w:val="24"/>
          <w:szCs w:val="24"/>
        </w:rPr>
      </w:pPr>
      <w:r>
        <w:rPr>
          <w:b/>
          <w:sz w:val="24"/>
        </w:rPr>
        <w:t>26 § Tryggande av valhemligheten</w:t>
      </w:r>
    </w:p>
    <w:p w14:paraId="0C6ABB0C" w14:textId="77777777" w:rsidR="00926A8C" w:rsidRPr="00282036" w:rsidRDefault="00926A8C" w:rsidP="00926A8C">
      <w:pPr>
        <w:pStyle w:val="Eivli"/>
        <w:rPr>
          <w:b/>
          <w:bCs/>
          <w:sz w:val="24"/>
          <w:szCs w:val="24"/>
        </w:rPr>
      </w:pPr>
    </w:p>
    <w:p w14:paraId="75967A39" w14:textId="77777777" w:rsidR="00926A8C" w:rsidRDefault="00926A8C" w:rsidP="00926A8C">
      <w:pPr>
        <w:pStyle w:val="Eivli"/>
        <w:rPr>
          <w:sz w:val="24"/>
          <w:szCs w:val="24"/>
        </w:rPr>
      </w:pPr>
      <w:r>
        <w:rPr>
          <w:sz w:val="24"/>
        </w:rPr>
        <w:t>Rösterna ges i den ordning som framgår av namnuppropet.</w:t>
      </w:r>
    </w:p>
    <w:p w14:paraId="28DBC5C2" w14:textId="77777777" w:rsidR="00926A8C" w:rsidRPr="00230D2F" w:rsidRDefault="00926A8C" w:rsidP="00926A8C">
      <w:pPr>
        <w:pStyle w:val="Eivli"/>
        <w:rPr>
          <w:sz w:val="24"/>
          <w:szCs w:val="24"/>
        </w:rPr>
      </w:pPr>
      <w:r>
        <w:rPr>
          <w:sz w:val="24"/>
        </w:rPr>
        <w:t xml:space="preserve"> </w:t>
      </w:r>
    </w:p>
    <w:p w14:paraId="123E706E" w14:textId="77777777" w:rsidR="00926A8C" w:rsidRPr="00230D2F" w:rsidRDefault="00926A8C" w:rsidP="00926A8C">
      <w:pPr>
        <w:pStyle w:val="Eivli"/>
        <w:rPr>
          <w:sz w:val="24"/>
          <w:szCs w:val="24"/>
        </w:rPr>
      </w:pPr>
      <w:r>
        <w:rPr>
          <w:sz w:val="24"/>
        </w:rPr>
        <w:t>Vid en omröstning med slutna röstsedlar ska röstsedeln vikas så att innehållet inte är synligt.</w:t>
      </w:r>
    </w:p>
    <w:p w14:paraId="006BF459" w14:textId="77777777" w:rsidR="00926A8C" w:rsidRDefault="00926A8C" w:rsidP="00926A8C">
      <w:pPr>
        <w:pStyle w:val="Eivli"/>
        <w:rPr>
          <w:sz w:val="24"/>
          <w:szCs w:val="24"/>
        </w:rPr>
      </w:pPr>
    </w:p>
    <w:p w14:paraId="48899947" w14:textId="77777777" w:rsidR="00926A8C" w:rsidRPr="00230D2F" w:rsidRDefault="00926A8C" w:rsidP="00926A8C">
      <w:pPr>
        <w:pStyle w:val="Eivli"/>
        <w:rPr>
          <w:sz w:val="24"/>
          <w:szCs w:val="24"/>
        </w:rPr>
      </w:pPr>
      <w:r>
        <w:rPr>
          <w:sz w:val="24"/>
        </w:rPr>
        <w:t xml:space="preserve">Även om valet förrättas i ett organ utan sluten omröstning, antecknas i protokollet endast valresultatet, men inte vem som har röstat på respektive kandidat. </w:t>
      </w:r>
    </w:p>
    <w:bookmarkEnd w:id="33"/>
    <w:p w14:paraId="27EE5807" w14:textId="77777777" w:rsidR="00926A8C" w:rsidRDefault="00926A8C" w:rsidP="00926A8C">
      <w:pPr>
        <w:pStyle w:val="Eivli"/>
        <w:rPr>
          <w:sz w:val="24"/>
          <w:szCs w:val="24"/>
        </w:rPr>
      </w:pPr>
    </w:p>
    <w:p w14:paraId="5D4E85FC" w14:textId="77777777" w:rsidR="00926A8C" w:rsidRPr="00230D2F" w:rsidRDefault="00926A8C" w:rsidP="00926A8C">
      <w:pPr>
        <w:pStyle w:val="Eivli"/>
        <w:rPr>
          <w:sz w:val="24"/>
          <w:szCs w:val="24"/>
        </w:rPr>
      </w:pPr>
    </w:p>
    <w:p w14:paraId="737A033F" w14:textId="4A04D1C7" w:rsidR="00020B47" w:rsidRDefault="00020B47" w:rsidP="00B92356">
      <w:pPr>
        <w:pStyle w:val="Eivli"/>
        <w:rPr>
          <w:b/>
          <w:bCs/>
          <w:sz w:val="28"/>
          <w:szCs w:val="28"/>
        </w:rPr>
      </w:pPr>
      <w:bookmarkStart w:id="34" w:name="_Toc142816117"/>
      <w:bookmarkEnd w:id="31"/>
      <w:r>
        <w:rPr>
          <w:b/>
          <w:sz w:val="28"/>
        </w:rPr>
        <w:t>Protokoll</w:t>
      </w:r>
      <w:bookmarkEnd w:id="34"/>
    </w:p>
    <w:p w14:paraId="36CA3F99" w14:textId="77777777" w:rsidR="00B92356" w:rsidRPr="00B92356" w:rsidRDefault="00B92356" w:rsidP="00B92356">
      <w:pPr>
        <w:pStyle w:val="Eivli"/>
        <w:rPr>
          <w:b/>
          <w:bCs/>
          <w:sz w:val="28"/>
          <w:szCs w:val="28"/>
        </w:rPr>
      </w:pPr>
    </w:p>
    <w:p w14:paraId="06ED7A1D" w14:textId="3280771A" w:rsidR="00B92356" w:rsidRDefault="00B16692" w:rsidP="00B92356">
      <w:pPr>
        <w:pStyle w:val="Eivli"/>
        <w:rPr>
          <w:b/>
          <w:bCs/>
          <w:sz w:val="24"/>
          <w:szCs w:val="24"/>
        </w:rPr>
      </w:pPr>
      <w:bookmarkStart w:id="35" w:name="_Toc142816118"/>
      <w:bookmarkStart w:id="36" w:name="_Toc142816120"/>
      <w:r>
        <w:rPr>
          <w:b/>
          <w:sz w:val="24"/>
        </w:rPr>
        <w:t>27 § Upprättande av protokoll</w:t>
      </w:r>
      <w:bookmarkEnd w:id="35"/>
    </w:p>
    <w:p w14:paraId="5F7257DD" w14:textId="77777777" w:rsidR="00B92356" w:rsidRPr="00A923F8" w:rsidRDefault="00B92356" w:rsidP="00B92356">
      <w:pPr>
        <w:pStyle w:val="Eivli"/>
        <w:rPr>
          <w:b/>
          <w:bCs/>
          <w:sz w:val="24"/>
          <w:szCs w:val="24"/>
        </w:rPr>
      </w:pPr>
    </w:p>
    <w:p w14:paraId="40A1B55E" w14:textId="77777777" w:rsidR="00B92356" w:rsidRDefault="00B92356" w:rsidP="00B92356">
      <w:pPr>
        <w:pStyle w:val="Eivli"/>
        <w:rPr>
          <w:sz w:val="24"/>
          <w:szCs w:val="24"/>
        </w:rPr>
      </w:pPr>
      <w:r>
        <w:rPr>
          <w:sz w:val="24"/>
        </w:rPr>
        <w:t>Ordföranden ser till att protokoll förs och svarar för innehållet i protokollet.</w:t>
      </w:r>
    </w:p>
    <w:p w14:paraId="16B7A933" w14:textId="77777777" w:rsidR="00B92356" w:rsidRDefault="00B92356" w:rsidP="00B92356">
      <w:pPr>
        <w:pStyle w:val="Eivli"/>
        <w:rPr>
          <w:sz w:val="24"/>
          <w:szCs w:val="24"/>
        </w:rPr>
      </w:pPr>
    </w:p>
    <w:p w14:paraId="1EE2B909" w14:textId="77777777" w:rsidR="00B92356" w:rsidRPr="00BF041F" w:rsidRDefault="00B92356" w:rsidP="00B92356">
      <w:pPr>
        <w:pStyle w:val="Eivli"/>
        <w:rPr>
          <w:i/>
          <w:iCs/>
        </w:rPr>
      </w:pPr>
      <w:r>
        <w:rPr>
          <w:i/>
        </w:rPr>
        <w:t>Protokoll ska föras över organens sammanträden. Bestämmelser om upprättande och justering av protokoll finns i förvaltningsstadgan, organets arbetsordning eller instruktionen.</w:t>
      </w:r>
    </w:p>
    <w:p w14:paraId="7AE147E3" w14:textId="77777777" w:rsidR="00B92356" w:rsidRDefault="00B92356" w:rsidP="00B92356">
      <w:pPr>
        <w:pStyle w:val="Eivli"/>
        <w:rPr>
          <w:i/>
          <w:iCs/>
        </w:rPr>
      </w:pPr>
      <w:r>
        <w:rPr>
          <w:i/>
        </w:rPr>
        <w:t>Protokoll ska föras över beslut av tjänsteinnehavare, om det inte är onödigt på grund av beslutets art.</w:t>
      </w:r>
    </w:p>
    <w:p w14:paraId="2F8FC375" w14:textId="77777777" w:rsidR="00B92356" w:rsidRPr="00BF041F" w:rsidRDefault="00B92356" w:rsidP="00B92356">
      <w:pPr>
        <w:pStyle w:val="Eivli"/>
        <w:rPr>
          <w:i/>
          <w:iCs/>
        </w:rPr>
      </w:pPr>
      <w:r>
        <w:rPr>
          <w:i/>
        </w:rPr>
        <w:t>KO 10:8</w:t>
      </w:r>
    </w:p>
    <w:p w14:paraId="394A19E0" w14:textId="77777777" w:rsidR="00B92356" w:rsidRPr="00A923F8" w:rsidRDefault="00B92356" w:rsidP="00B92356">
      <w:pPr>
        <w:pStyle w:val="Eivli"/>
        <w:rPr>
          <w:sz w:val="24"/>
          <w:szCs w:val="24"/>
        </w:rPr>
      </w:pPr>
    </w:p>
    <w:p w14:paraId="3293D0E4" w14:textId="23EFAB40" w:rsidR="00B92356" w:rsidRDefault="00B92356" w:rsidP="00B92356">
      <w:pPr>
        <w:pStyle w:val="Eivli"/>
        <w:rPr>
          <w:sz w:val="24"/>
          <w:szCs w:val="24"/>
        </w:rPr>
      </w:pPr>
      <w:r>
        <w:rPr>
          <w:sz w:val="24"/>
        </w:rPr>
        <w:t>I protokollet antecknas:</w:t>
      </w:r>
      <w:r>
        <w:rPr>
          <w:sz w:val="24"/>
        </w:rPr>
        <w:br/>
      </w:r>
      <w:r>
        <w:rPr>
          <w:b/>
          <w:bCs/>
          <w:sz w:val="24"/>
        </w:rPr>
        <w:t>1) som uppgifter om konstitueringen</w:t>
      </w:r>
      <w:r>
        <w:rPr>
          <w:sz w:val="24"/>
        </w:rPr>
        <w:br/>
        <w:t>a) organets namn</w:t>
      </w:r>
      <w:r>
        <w:rPr>
          <w:sz w:val="24"/>
        </w:rPr>
        <w:br/>
        <w:t>b) sammanträdessätt (ordinarie sammanträde/elektroniskt sammanträde/hybridsammanträde)</w:t>
      </w:r>
      <w:r>
        <w:rPr>
          <w:sz w:val="24"/>
        </w:rPr>
        <w:br/>
        <w:t>c) tidpunkten då sammanträdet inleddes och avslutades samt avbrott i sammanträdet</w:t>
      </w:r>
      <w:r>
        <w:rPr>
          <w:sz w:val="24"/>
        </w:rPr>
        <w:br/>
        <w:t>d) sammanträdesplatsen</w:t>
      </w:r>
      <w:r>
        <w:rPr>
          <w:sz w:val="24"/>
        </w:rPr>
        <w:br/>
        <w:t>e) närvarande och frånvarande och i vilken egenskap var och en har varit närvarande</w:t>
      </w:r>
      <w:r>
        <w:rPr>
          <w:sz w:val="24"/>
        </w:rPr>
        <w:br/>
        <w:t xml:space="preserve">f) mötets laglighet och </w:t>
      </w:r>
      <w:proofErr w:type="spellStart"/>
      <w:r>
        <w:rPr>
          <w:sz w:val="24"/>
        </w:rPr>
        <w:t>beslutförhet</w:t>
      </w:r>
      <w:proofErr w:type="spellEnd"/>
      <w:r>
        <w:rPr>
          <w:sz w:val="24"/>
        </w:rPr>
        <w:br/>
        <w:t>g) vilka som valts till protokolljusterare</w:t>
      </w:r>
    </w:p>
    <w:p w14:paraId="6BC1853B" w14:textId="77777777" w:rsidR="00B92356" w:rsidRPr="00A923F8" w:rsidRDefault="00B92356" w:rsidP="00B92356">
      <w:pPr>
        <w:pStyle w:val="Eivli"/>
        <w:rPr>
          <w:sz w:val="24"/>
          <w:szCs w:val="24"/>
        </w:rPr>
      </w:pPr>
    </w:p>
    <w:p w14:paraId="7A21106E" w14:textId="6766AD32" w:rsidR="00B92356" w:rsidRDefault="00B92356" w:rsidP="00B92356">
      <w:pPr>
        <w:pStyle w:val="Eivli"/>
        <w:rPr>
          <w:sz w:val="24"/>
          <w:szCs w:val="24"/>
        </w:rPr>
      </w:pPr>
      <w:r>
        <w:rPr>
          <w:b/>
          <w:bCs/>
          <w:sz w:val="24"/>
        </w:rPr>
        <w:lastRenderedPageBreak/>
        <w:t>2) som uppgifter om ett ärendes behandling</w:t>
      </w:r>
      <w:r>
        <w:rPr>
          <w:sz w:val="24"/>
        </w:rPr>
        <w:cr/>
      </w:r>
      <w:r>
        <w:rPr>
          <w:sz w:val="24"/>
        </w:rPr>
        <w:br/>
        <w:t>a) ärenderubrik</w:t>
      </w:r>
      <w:r>
        <w:rPr>
          <w:sz w:val="24"/>
        </w:rPr>
        <w:cr/>
        <w:t>b) redogörelse för ärendet</w:t>
      </w:r>
      <w:r>
        <w:rPr>
          <w:sz w:val="24"/>
        </w:rPr>
        <w:cr/>
        <w:t>c) beslutsförslag/förslag och ändringar i det</w:t>
      </w:r>
      <w:r>
        <w:rPr>
          <w:sz w:val="24"/>
        </w:rPr>
        <w:cr/>
        <w:t>d) jäv och jävsgrunder</w:t>
      </w:r>
      <w:r>
        <w:rPr>
          <w:sz w:val="24"/>
        </w:rPr>
        <w:cr/>
        <w:t>e) framställda förslag och om de fått understöd</w:t>
      </w:r>
      <w:r>
        <w:rPr>
          <w:sz w:val="24"/>
        </w:rPr>
        <w:cr/>
        <w:t>f) utlåtanden från dem som hörts</w:t>
      </w:r>
      <w:r>
        <w:rPr>
          <w:sz w:val="24"/>
        </w:rPr>
        <w:cr/>
        <w:t>g) omröstningar: omröstningssätt, omröstningsordning, omröstningsförslag samt omröstningsresultat</w:t>
      </w:r>
      <w:r>
        <w:rPr>
          <w:sz w:val="24"/>
        </w:rPr>
        <w:cr/>
        <w:t>h) val: valsätt och valresultat</w:t>
      </w:r>
      <w:r>
        <w:rPr>
          <w:sz w:val="24"/>
        </w:rPr>
        <w:cr/>
        <w:t>i) beslut i ärendet</w:t>
      </w:r>
      <w:r>
        <w:rPr>
          <w:sz w:val="24"/>
        </w:rPr>
        <w:cr/>
        <w:t>j) avvikande mening</w:t>
      </w:r>
      <w:r>
        <w:rPr>
          <w:sz w:val="24"/>
        </w:rPr>
        <w:cr/>
        <w:t>k) hemställningsklämmar som godkänts av gemensamma kyrkofullmäktige</w:t>
      </w:r>
    </w:p>
    <w:p w14:paraId="618050A8" w14:textId="77777777" w:rsidR="00B92356" w:rsidRPr="00A923F8" w:rsidRDefault="00B92356" w:rsidP="00B92356">
      <w:pPr>
        <w:pStyle w:val="Eivli"/>
        <w:rPr>
          <w:sz w:val="24"/>
          <w:szCs w:val="24"/>
        </w:rPr>
      </w:pPr>
    </w:p>
    <w:p w14:paraId="12A33140" w14:textId="78186B40" w:rsidR="00B92356" w:rsidRDefault="00B92356" w:rsidP="00B92356">
      <w:pPr>
        <w:pStyle w:val="Eivli"/>
        <w:rPr>
          <w:sz w:val="24"/>
        </w:rPr>
      </w:pPr>
      <w:r>
        <w:rPr>
          <w:b/>
          <w:bCs/>
          <w:sz w:val="24"/>
        </w:rPr>
        <w:t>3) som övriga uppgifter</w:t>
      </w:r>
      <w:r>
        <w:rPr>
          <w:sz w:val="24"/>
        </w:rPr>
        <w:cr/>
        <w:t>a) anteckningar om sekretess</w:t>
      </w:r>
      <w:r>
        <w:rPr>
          <w:sz w:val="24"/>
        </w:rPr>
        <w:cr/>
        <w:t>b) ordförandens underskrift</w:t>
      </w:r>
      <w:r>
        <w:rPr>
          <w:sz w:val="24"/>
        </w:rPr>
        <w:cr/>
        <w:t>c) sekreterarens kontrasignering</w:t>
      </w:r>
      <w:r>
        <w:rPr>
          <w:sz w:val="24"/>
        </w:rPr>
        <w:cr/>
        <w:t>d) anvisningar för sökande av ändring</w:t>
      </w:r>
      <w:r>
        <w:rPr>
          <w:sz w:val="24"/>
        </w:rPr>
        <w:cr/>
        <w:t>e) anteckning om protokolljustering</w:t>
      </w:r>
      <w:r>
        <w:rPr>
          <w:sz w:val="24"/>
        </w:rPr>
        <w:cr/>
        <w:t>f) anteckning om framläggande av protokollet i det allmänna datanätet</w:t>
      </w:r>
    </w:p>
    <w:p w14:paraId="2E21116A" w14:textId="77777777" w:rsidR="00677716" w:rsidRDefault="00677716" w:rsidP="00B92356">
      <w:pPr>
        <w:pStyle w:val="Eivli"/>
        <w:rPr>
          <w:sz w:val="24"/>
          <w:szCs w:val="24"/>
        </w:rPr>
      </w:pPr>
    </w:p>
    <w:p w14:paraId="6BF6BE7A" w14:textId="2A2BB648" w:rsidR="00B92356" w:rsidRPr="00B16692" w:rsidRDefault="00B16692" w:rsidP="00B92356">
      <w:pPr>
        <w:pStyle w:val="Eivli"/>
        <w:rPr>
          <w:b/>
          <w:bCs/>
          <w:sz w:val="24"/>
          <w:szCs w:val="24"/>
        </w:rPr>
      </w:pPr>
      <w:bookmarkStart w:id="37" w:name="_Toc142816119"/>
      <w:r>
        <w:rPr>
          <w:b/>
          <w:sz w:val="24"/>
        </w:rPr>
        <w:t>28 § Protokolljustering</w:t>
      </w:r>
      <w:bookmarkEnd w:id="37"/>
    </w:p>
    <w:p w14:paraId="73F62D54" w14:textId="77777777" w:rsidR="00B92356" w:rsidRPr="00A923F8" w:rsidRDefault="00B92356" w:rsidP="00B92356">
      <w:pPr>
        <w:pStyle w:val="Eivli"/>
        <w:rPr>
          <w:b/>
          <w:bCs/>
          <w:sz w:val="24"/>
          <w:szCs w:val="24"/>
        </w:rPr>
      </w:pPr>
    </w:p>
    <w:p w14:paraId="4635D5A5" w14:textId="047F8294" w:rsidR="00B92356" w:rsidRDefault="00B92356" w:rsidP="00B92356">
      <w:pPr>
        <w:pStyle w:val="Eivli"/>
        <w:rPr>
          <w:sz w:val="24"/>
          <w:szCs w:val="24"/>
        </w:rPr>
      </w:pPr>
      <w:r>
        <w:rPr>
          <w:sz w:val="24"/>
        </w:rPr>
        <w:t>Protokollet justeras av två medlemmar av organet som separat väljs för uppgiften varje gång, om inte församlingsrådet beslutar annorlunda i fråga om något ärende.</w:t>
      </w:r>
    </w:p>
    <w:p w14:paraId="1A51E499" w14:textId="77777777" w:rsidR="00B92356" w:rsidRPr="00B13480" w:rsidRDefault="00B92356" w:rsidP="00B92356">
      <w:pPr>
        <w:pStyle w:val="Eivli"/>
        <w:rPr>
          <w:sz w:val="24"/>
          <w:szCs w:val="24"/>
        </w:rPr>
      </w:pPr>
    </w:p>
    <w:p w14:paraId="52BB8A43" w14:textId="7617B637" w:rsidR="00B92356" w:rsidRPr="00B13480" w:rsidRDefault="00B92356" w:rsidP="00B92356">
      <w:pPr>
        <w:pStyle w:val="Eivli"/>
        <w:rPr>
          <w:sz w:val="24"/>
          <w:szCs w:val="24"/>
        </w:rPr>
      </w:pPr>
      <w:r>
        <w:rPr>
          <w:sz w:val="24"/>
        </w:rPr>
        <w:t>Om det vid justeringen av protokollet råder oenighet om protokollets innehåll, ska församlingsrådet till denna del justera protokollet vid följande sammanträde.</w:t>
      </w:r>
    </w:p>
    <w:p w14:paraId="7FB40D85" w14:textId="77777777" w:rsidR="00B92356" w:rsidRPr="00A923F8" w:rsidRDefault="00B92356" w:rsidP="00B92356">
      <w:pPr>
        <w:pStyle w:val="Eivli"/>
        <w:rPr>
          <w:sz w:val="24"/>
          <w:szCs w:val="24"/>
        </w:rPr>
      </w:pPr>
    </w:p>
    <w:p w14:paraId="397797B6" w14:textId="2398EFD8" w:rsidR="00B92356" w:rsidRDefault="00B92356" w:rsidP="00B92356">
      <w:pPr>
        <w:pStyle w:val="Eivli"/>
        <w:rPr>
          <w:sz w:val="24"/>
          <w:szCs w:val="24"/>
        </w:rPr>
      </w:pPr>
      <w:r>
        <w:rPr>
          <w:sz w:val="24"/>
        </w:rPr>
        <w:t>Protokollet eller en del av det kan vid behov justeras direkt på organets sammanträde.</w:t>
      </w:r>
    </w:p>
    <w:p w14:paraId="3C03E647" w14:textId="77777777" w:rsidR="00B92356" w:rsidRPr="00A923F8" w:rsidRDefault="00B92356" w:rsidP="00B92356">
      <w:pPr>
        <w:pStyle w:val="Eivli"/>
        <w:rPr>
          <w:sz w:val="24"/>
          <w:szCs w:val="24"/>
        </w:rPr>
      </w:pPr>
    </w:p>
    <w:p w14:paraId="7CA5FE5E" w14:textId="77777777" w:rsidR="00B92356" w:rsidRDefault="00B92356" w:rsidP="00B92356">
      <w:pPr>
        <w:pStyle w:val="Eivli"/>
        <w:rPr>
          <w:sz w:val="24"/>
          <w:szCs w:val="24"/>
        </w:rPr>
      </w:pPr>
      <w:r>
        <w:rPr>
          <w:sz w:val="24"/>
        </w:rPr>
        <w:t>Motiveringar till avvikande mening kan fogas till protokollet om de inlämnas skriftligen till sekteraren innan protokollet justeras.</w:t>
      </w:r>
    </w:p>
    <w:p w14:paraId="071C4E6B" w14:textId="77777777" w:rsidR="00B92356" w:rsidRPr="00536533" w:rsidRDefault="00B92356" w:rsidP="00B92356">
      <w:pPr>
        <w:pStyle w:val="Eivli"/>
        <w:rPr>
          <w:i/>
          <w:iCs/>
          <w:sz w:val="24"/>
          <w:szCs w:val="24"/>
        </w:rPr>
      </w:pPr>
    </w:p>
    <w:p w14:paraId="63F9127F" w14:textId="77777777" w:rsidR="00B92356" w:rsidRPr="00536533" w:rsidRDefault="00B92356" w:rsidP="00B92356">
      <w:pPr>
        <w:pStyle w:val="Eivli"/>
        <w:rPr>
          <w:i/>
          <w:iCs/>
        </w:rPr>
      </w:pPr>
      <w:r>
        <w:rPr>
          <w:i/>
        </w:rPr>
        <w:t>Den som har deltagit i beslutsfattandet har rätt att anmäla avvikande mening genom att reservera sig mot beslutet, om han eller hon har lagt fram ett motförslag eller röstat mot beslutet. Samma rätt har den som har föredragit ärendet, om beslutet avviker från beslutsförslaget. Reservationen ska göras genast efter det att beslutet fattades. Skriftliga motiveringar som har lämnats innan protokollet justerats ska fogas till protokollet.</w:t>
      </w:r>
    </w:p>
    <w:p w14:paraId="654771BE" w14:textId="77777777" w:rsidR="00B92356" w:rsidRDefault="00B92356" w:rsidP="00B92356">
      <w:pPr>
        <w:pStyle w:val="Eivli"/>
        <w:rPr>
          <w:i/>
          <w:iCs/>
        </w:rPr>
      </w:pPr>
      <w:r>
        <w:rPr>
          <w:i/>
        </w:rPr>
        <w:t>En medlem som har röstat mot beslutet eller en medlem eller föredragande som har anmält avvikande mening är inte ansvarig för beslutet.</w:t>
      </w:r>
    </w:p>
    <w:p w14:paraId="00E37D8A" w14:textId="77777777" w:rsidR="00B92356" w:rsidRPr="00536533" w:rsidRDefault="00B92356" w:rsidP="00B92356">
      <w:pPr>
        <w:pStyle w:val="Eivli"/>
        <w:rPr>
          <w:i/>
          <w:iCs/>
        </w:rPr>
      </w:pPr>
      <w:r>
        <w:rPr>
          <w:i/>
        </w:rPr>
        <w:t>KL 10:22</w:t>
      </w:r>
    </w:p>
    <w:p w14:paraId="3253BFBF" w14:textId="77777777" w:rsidR="00B92356" w:rsidRDefault="00B92356" w:rsidP="00B92356">
      <w:pPr>
        <w:pStyle w:val="Eivli"/>
        <w:rPr>
          <w:b/>
          <w:bCs/>
          <w:sz w:val="24"/>
          <w:szCs w:val="24"/>
        </w:rPr>
      </w:pPr>
    </w:p>
    <w:p w14:paraId="3F787529" w14:textId="77777777" w:rsidR="00CB7A60" w:rsidRDefault="00CB7A60" w:rsidP="00B92356">
      <w:pPr>
        <w:pStyle w:val="Eivli"/>
        <w:rPr>
          <w:b/>
          <w:bCs/>
          <w:sz w:val="24"/>
          <w:szCs w:val="24"/>
        </w:rPr>
      </w:pPr>
    </w:p>
    <w:p w14:paraId="4E4E4849" w14:textId="77777777" w:rsidR="00CB7A60" w:rsidRDefault="00CB7A60" w:rsidP="00B92356">
      <w:pPr>
        <w:pStyle w:val="Eivli"/>
        <w:rPr>
          <w:b/>
          <w:bCs/>
          <w:sz w:val="24"/>
          <w:szCs w:val="24"/>
        </w:rPr>
      </w:pPr>
    </w:p>
    <w:p w14:paraId="774E5CA1" w14:textId="77777777" w:rsidR="00CB7A60" w:rsidRPr="00A923F8" w:rsidRDefault="00CB7A60" w:rsidP="00B92356">
      <w:pPr>
        <w:pStyle w:val="Eivli"/>
        <w:rPr>
          <w:b/>
          <w:bCs/>
          <w:sz w:val="24"/>
          <w:szCs w:val="24"/>
        </w:rPr>
      </w:pPr>
    </w:p>
    <w:p w14:paraId="51EFC719" w14:textId="0B784B51" w:rsidR="00B92356" w:rsidRDefault="00B16692" w:rsidP="00B92356">
      <w:pPr>
        <w:pStyle w:val="Eivli"/>
        <w:rPr>
          <w:b/>
          <w:bCs/>
          <w:sz w:val="24"/>
          <w:szCs w:val="24"/>
        </w:rPr>
      </w:pPr>
      <w:r>
        <w:rPr>
          <w:b/>
          <w:sz w:val="24"/>
        </w:rPr>
        <w:lastRenderedPageBreak/>
        <w:t>29 § Underteckningsrätt</w:t>
      </w:r>
    </w:p>
    <w:p w14:paraId="76B5DEB6" w14:textId="77777777" w:rsidR="00B92356" w:rsidRPr="00A923F8" w:rsidRDefault="00B92356" w:rsidP="00B92356">
      <w:pPr>
        <w:pStyle w:val="Eivli"/>
        <w:rPr>
          <w:b/>
          <w:bCs/>
          <w:sz w:val="24"/>
          <w:szCs w:val="24"/>
        </w:rPr>
      </w:pPr>
    </w:p>
    <w:p w14:paraId="50F9D3EA" w14:textId="2AC2C651" w:rsidR="00B92356" w:rsidRPr="00B92356" w:rsidRDefault="00B92356" w:rsidP="00B92356">
      <w:pPr>
        <w:pStyle w:val="Eivli"/>
        <w:rPr>
          <w:bCs/>
          <w:color w:val="000000" w:themeColor="text1"/>
          <w:sz w:val="24"/>
          <w:szCs w:val="24"/>
        </w:rPr>
      </w:pPr>
      <w:r>
        <w:rPr>
          <w:color w:val="000000" w:themeColor="text1"/>
          <w:sz w:val="24"/>
        </w:rPr>
        <w:t>Församlingsrådets protokollsutdrag undertecknas av sekreteraren eller någon annan som är anställd hos församlingen. Kyrkoherden undertecknar ett avtal som grundar sig på församlingsrådets beslut.</w:t>
      </w:r>
    </w:p>
    <w:p w14:paraId="71311473" w14:textId="77777777" w:rsidR="00B92356" w:rsidRDefault="00B92356" w:rsidP="00021CB9">
      <w:pPr>
        <w:pStyle w:val="Otsikko3"/>
      </w:pPr>
    </w:p>
    <w:p w14:paraId="0421A1B5" w14:textId="77777777" w:rsidR="00677716" w:rsidRDefault="00677716" w:rsidP="008249E5">
      <w:pPr>
        <w:pStyle w:val="Eivli"/>
        <w:rPr>
          <w:b/>
          <w:sz w:val="24"/>
        </w:rPr>
      </w:pPr>
      <w:bookmarkStart w:id="38" w:name="_Toc142816121"/>
      <w:bookmarkEnd w:id="36"/>
    </w:p>
    <w:p w14:paraId="0C89B71D" w14:textId="4EF41049" w:rsidR="008249E5" w:rsidRPr="00764DFE" w:rsidRDefault="002B663B" w:rsidP="008249E5">
      <w:pPr>
        <w:pStyle w:val="Eivli"/>
        <w:rPr>
          <w:b/>
          <w:bCs/>
          <w:sz w:val="24"/>
          <w:szCs w:val="24"/>
        </w:rPr>
      </w:pPr>
      <w:r>
        <w:rPr>
          <w:b/>
          <w:sz w:val="24"/>
        </w:rPr>
        <w:t xml:space="preserve">5 kap. </w:t>
      </w:r>
      <w:r>
        <w:rPr>
          <w:b/>
          <w:sz w:val="24"/>
        </w:rPr>
        <w:tab/>
      </w:r>
    </w:p>
    <w:p w14:paraId="3C556124" w14:textId="0D3EE520" w:rsidR="008249E5" w:rsidRDefault="007E2942" w:rsidP="00764DFE">
      <w:pPr>
        <w:pStyle w:val="Eivli"/>
        <w:rPr>
          <w:b/>
          <w:bCs/>
          <w:sz w:val="24"/>
          <w:szCs w:val="24"/>
        </w:rPr>
      </w:pPr>
      <w:r>
        <w:rPr>
          <w:b/>
          <w:sz w:val="24"/>
        </w:rPr>
        <w:t>SÄRSKILDA BESTÄMMELSER</w:t>
      </w:r>
      <w:bookmarkEnd w:id="38"/>
    </w:p>
    <w:p w14:paraId="55399B69" w14:textId="77777777" w:rsidR="00764DFE" w:rsidRPr="00764DFE" w:rsidRDefault="00764DFE" w:rsidP="00764DFE">
      <w:pPr>
        <w:pStyle w:val="Eivli"/>
        <w:rPr>
          <w:b/>
          <w:bCs/>
          <w:sz w:val="24"/>
          <w:szCs w:val="24"/>
        </w:rPr>
      </w:pPr>
    </w:p>
    <w:p w14:paraId="02AABE0B" w14:textId="3F402EB4" w:rsidR="00B16692" w:rsidRPr="008B3F99" w:rsidRDefault="00B16692" w:rsidP="00B16692">
      <w:pPr>
        <w:pStyle w:val="Eivli"/>
        <w:rPr>
          <w:b/>
          <w:bCs/>
          <w:sz w:val="24"/>
          <w:szCs w:val="24"/>
        </w:rPr>
      </w:pPr>
      <w:bookmarkStart w:id="39" w:name="_Toc142816124"/>
      <w:bookmarkStart w:id="40" w:name="_Toc142816134"/>
      <w:r>
        <w:rPr>
          <w:b/>
          <w:sz w:val="24"/>
        </w:rPr>
        <w:t>30 § Initiativ från församlingsrådets medlemmar</w:t>
      </w:r>
      <w:bookmarkEnd w:id="39"/>
    </w:p>
    <w:p w14:paraId="6B49671D" w14:textId="77777777" w:rsidR="00B16692" w:rsidRPr="008B3F99" w:rsidRDefault="00B16692" w:rsidP="00B16692">
      <w:pPr>
        <w:pStyle w:val="Eivli"/>
        <w:rPr>
          <w:b/>
          <w:bCs/>
          <w:sz w:val="24"/>
          <w:szCs w:val="24"/>
        </w:rPr>
      </w:pPr>
    </w:p>
    <w:p w14:paraId="7A05A970" w14:textId="0D7C92C9" w:rsidR="00B16692" w:rsidRPr="008B3F99" w:rsidRDefault="00B16692" w:rsidP="00B16692">
      <w:pPr>
        <w:pStyle w:val="Eivli"/>
        <w:rPr>
          <w:sz w:val="24"/>
          <w:szCs w:val="24"/>
        </w:rPr>
      </w:pPr>
      <w:r>
        <w:rPr>
          <w:sz w:val="24"/>
        </w:rPr>
        <w:t>En medlem av församlingsrådet har rätt att vid sammanträdena lämna in skriftliga initiativ som gäller den kyrkliga samfällighetens verksamhet och förvaltning.</w:t>
      </w:r>
    </w:p>
    <w:p w14:paraId="46421FCE" w14:textId="77777777" w:rsidR="00B16692" w:rsidRPr="008B3F99" w:rsidRDefault="00B16692" w:rsidP="00B16692">
      <w:pPr>
        <w:pStyle w:val="Eivli"/>
        <w:rPr>
          <w:sz w:val="24"/>
          <w:szCs w:val="24"/>
        </w:rPr>
      </w:pPr>
    </w:p>
    <w:p w14:paraId="71CAEDE3" w14:textId="77777777" w:rsidR="00B16692" w:rsidRDefault="00B16692" w:rsidP="00B16692">
      <w:pPr>
        <w:pStyle w:val="Eivli"/>
        <w:rPr>
          <w:sz w:val="24"/>
          <w:szCs w:val="24"/>
        </w:rPr>
      </w:pPr>
      <w:r>
        <w:rPr>
          <w:sz w:val="24"/>
        </w:rPr>
        <w:t>Initiativet lämnas in till ordföranden vid sammanträdet och antecknas i protokollet.</w:t>
      </w:r>
    </w:p>
    <w:p w14:paraId="0116D830" w14:textId="0088D46C" w:rsidR="00764DFE" w:rsidRDefault="00764DFE" w:rsidP="00764DFE">
      <w:pPr>
        <w:pStyle w:val="Eivli"/>
        <w:rPr>
          <w:i/>
          <w:iCs/>
        </w:rPr>
      </w:pPr>
      <w:r>
        <w:rPr>
          <w:i/>
        </w:rPr>
        <w:t>En församlingsmedlem har rätt att ta initiativ i ett ärende som gäller församlingens eller den kyrkliga samfällighetens verksamhet och förvaltning. Initiativtagaren ska informeras om vilka åtgärder församlingen har vidtagit med anledning av initiativet.</w:t>
      </w:r>
    </w:p>
    <w:p w14:paraId="798CB62B" w14:textId="6A8FD7CC" w:rsidR="009B7263" w:rsidRDefault="009B7263" w:rsidP="00764DFE">
      <w:pPr>
        <w:pStyle w:val="Eivli"/>
        <w:rPr>
          <w:i/>
          <w:iCs/>
        </w:rPr>
      </w:pPr>
      <w:r>
        <w:rPr>
          <w:i/>
        </w:rPr>
        <w:t>KL 3:3,4</w:t>
      </w:r>
    </w:p>
    <w:p w14:paraId="379FBA9A" w14:textId="77777777" w:rsidR="009B7263" w:rsidRDefault="009B7263" w:rsidP="00764DFE">
      <w:pPr>
        <w:pStyle w:val="Eivli"/>
        <w:rPr>
          <w:i/>
          <w:iCs/>
        </w:rPr>
      </w:pPr>
    </w:p>
    <w:p w14:paraId="246B1322" w14:textId="77777777" w:rsidR="009B7263" w:rsidRPr="009B7263" w:rsidRDefault="009B7263" w:rsidP="009B7263">
      <w:pPr>
        <w:pStyle w:val="Eivli"/>
        <w:rPr>
          <w:i/>
          <w:iCs/>
        </w:rPr>
      </w:pPr>
      <w:r>
        <w:rPr>
          <w:i/>
        </w:rPr>
        <w:t>Verksamhetsberättelsen ska innehålla</w:t>
      </w:r>
    </w:p>
    <w:p w14:paraId="27FA4F68" w14:textId="267D2F45" w:rsidR="009B7263" w:rsidRPr="009B7263" w:rsidRDefault="009B7263" w:rsidP="009B7263">
      <w:pPr>
        <w:pStyle w:val="Eivli"/>
        <w:rPr>
          <w:i/>
          <w:iCs/>
        </w:rPr>
      </w:pPr>
      <w:r>
        <w:rPr>
          <w:i/>
        </w:rPr>
        <w:t>---</w:t>
      </w:r>
    </w:p>
    <w:p w14:paraId="27302116" w14:textId="48C51C2D" w:rsidR="009B7263" w:rsidRDefault="009B7263" w:rsidP="009B7263">
      <w:pPr>
        <w:pStyle w:val="Eivli"/>
        <w:rPr>
          <w:i/>
          <w:iCs/>
        </w:rPr>
      </w:pPr>
      <w:r>
        <w:rPr>
          <w:i/>
        </w:rPr>
        <w:t>4) en förteckning över de initiativ som tagits och de åtgärder som vidtagits med anledning av dem,</w:t>
      </w:r>
    </w:p>
    <w:p w14:paraId="16014C41" w14:textId="0D7FE00D" w:rsidR="009B7263" w:rsidRPr="009B7263" w:rsidRDefault="009B7263" w:rsidP="009B7263">
      <w:pPr>
        <w:pStyle w:val="Eivli"/>
        <w:rPr>
          <w:i/>
          <w:iCs/>
        </w:rPr>
      </w:pPr>
      <w:r>
        <w:rPr>
          <w:i/>
        </w:rPr>
        <w:t>KO 6:6</w:t>
      </w:r>
    </w:p>
    <w:p w14:paraId="0EAEFC48" w14:textId="77777777" w:rsidR="005A59B3" w:rsidRDefault="00B16692" w:rsidP="00B16692">
      <w:pPr>
        <w:pStyle w:val="Eivli"/>
        <w:rPr>
          <w:sz w:val="24"/>
          <w:szCs w:val="24"/>
        </w:rPr>
      </w:pPr>
      <w:r>
        <w:rPr>
          <w:sz w:val="24"/>
        </w:rPr>
        <w:t xml:space="preserve">     </w:t>
      </w:r>
    </w:p>
    <w:p w14:paraId="11150552" w14:textId="7A0869D6" w:rsidR="00B16692" w:rsidRPr="008B3F99" w:rsidRDefault="00B16692" w:rsidP="00B16692">
      <w:pPr>
        <w:pStyle w:val="Eivli"/>
        <w:rPr>
          <w:sz w:val="24"/>
          <w:szCs w:val="24"/>
        </w:rPr>
      </w:pPr>
      <w:r>
        <w:rPr>
          <w:sz w:val="24"/>
        </w:rPr>
        <w:t xml:space="preserve">                                                                                                                                                                                                                                                                                                                                                                                                                                                                                                                                                                                                    </w:t>
      </w:r>
    </w:p>
    <w:p w14:paraId="6E79C4F9" w14:textId="1DD6C101" w:rsidR="00B16692" w:rsidRDefault="00B16692" w:rsidP="00B16692">
      <w:pPr>
        <w:pStyle w:val="Eivli"/>
        <w:rPr>
          <w:b/>
          <w:bCs/>
          <w:sz w:val="24"/>
          <w:szCs w:val="24"/>
        </w:rPr>
      </w:pPr>
      <w:bookmarkStart w:id="41" w:name="_Toc142816131"/>
      <w:r>
        <w:rPr>
          <w:b/>
          <w:sz w:val="24"/>
        </w:rPr>
        <w:t>31 § Lämnande av redogörelser för bindningar</w:t>
      </w:r>
      <w:bookmarkEnd w:id="41"/>
    </w:p>
    <w:p w14:paraId="50866869" w14:textId="77777777" w:rsidR="00B16692" w:rsidRPr="008B3F99" w:rsidRDefault="00B16692" w:rsidP="00B16692">
      <w:pPr>
        <w:pStyle w:val="Eivli"/>
        <w:rPr>
          <w:b/>
          <w:bCs/>
          <w:sz w:val="24"/>
          <w:szCs w:val="24"/>
        </w:rPr>
      </w:pPr>
    </w:p>
    <w:p w14:paraId="4F6069F9" w14:textId="79B0D029" w:rsidR="00B16692" w:rsidRDefault="00B16692" w:rsidP="00B16692">
      <w:pPr>
        <w:pStyle w:val="Eivli"/>
        <w:rPr>
          <w:sz w:val="24"/>
          <w:szCs w:val="24"/>
        </w:rPr>
      </w:pPr>
      <w:r>
        <w:rPr>
          <w:sz w:val="24"/>
        </w:rPr>
        <w:t>Församlingens kyrkoherde, församlingsrådets vice ordförande, medlemmar och ersättare ombeds inom två månader från inledandet av förtroendeuppdraget lämna en frivillig redogörelse för sådana till förtroendeuppdraget icke hörande ledningsuppgifter eller förtroendeuppdrag i ett företag eller annan sammanslutning med näringsverksamhet samt för tillgångar som förvärvats för affärs- och placeringsverksamhet och annan betydande förmögenhet som kan ha betydelse vid bedömningen av personens verksamhet som förtroendevald. Det rekommenderas att väsentliga förändringar i bindningar under mandatperioden anmäls inom två månader från förändringen.</w:t>
      </w:r>
    </w:p>
    <w:p w14:paraId="02E211F8" w14:textId="77777777" w:rsidR="00B16692" w:rsidRPr="008B3F99" w:rsidRDefault="00B16692" w:rsidP="00B16692">
      <w:pPr>
        <w:pStyle w:val="Eivli"/>
        <w:rPr>
          <w:sz w:val="24"/>
          <w:szCs w:val="24"/>
        </w:rPr>
      </w:pPr>
    </w:p>
    <w:p w14:paraId="35D80879" w14:textId="77777777" w:rsidR="00B16692" w:rsidRDefault="00B16692" w:rsidP="00B16692">
      <w:pPr>
        <w:pStyle w:val="Eivli"/>
        <w:rPr>
          <w:sz w:val="24"/>
          <w:szCs w:val="24"/>
        </w:rPr>
      </w:pPr>
      <w:r>
        <w:rPr>
          <w:sz w:val="24"/>
        </w:rPr>
        <w:t>Inlämnande av en redogörelse för bindningar är inte en förutsättning för att vara förtroendevald eller tjänsteinnehavare.</w:t>
      </w:r>
    </w:p>
    <w:p w14:paraId="3BC9D856" w14:textId="77777777" w:rsidR="00B16692" w:rsidRPr="008B3F99" w:rsidRDefault="00B16692" w:rsidP="00B16692">
      <w:pPr>
        <w:pStyle w:val="Eivli"/>
        <w:rPr>
          <w:sz w:val="24"/>
          <w:szCs w:val="24"/>
        </w:rPr>
      </w:pPr>
    </w:p>
    <w:p w14:paraId="497D2592" w14:textId="3EE0570A" w:rsidR="00B16692" w:rsidRDefault="00B16692" w:rsidP="00B16692">
      <w:pPr>
        <w:pStyle w:val="Eivli"/>
        <w:rPr>
          <w:sz w:val="24"/>
          <w:szCs w:val="24"/>
        </w:rPr>
      </w:pPr>
      <w:r>
        <w:rPr>
          <w:sz w:val="24"/>
        </w:rPr>
        <w:t>Redogörelser för bindningar lämnas till chefen för den kyrkliga samfällighetens förvaltningstjänster. Chefen för förvaltningstjänsterna för ett register över bindningar. Redogörelserna delges församlingsrådet årligen.</w:t>
      </w:r>
    </w:p>
    <w:p w14:paraId="61173312" w14:textId="77777777" w:rsidR="00B16692" w:rsidRPr="008B3F99" w:rsidRDefault="00B16692" w:rsidP="00B16692">
      <w:pPr>
        <w:pStyle w:val="Eivli"/>
        <w:rPr>
          <w:sz w:val="24"/>
          <w:szCs w:val="24"/>
        </w:rPr>
      </w:pPr>
    </w:p>
    <w:p w14:paraId="520F1BFE" w14:textId="77777777" w:rsidR="00B16692" w:rsidRDefault="00B16692" w:rsidP="00B16692">
      <w:pPr>
        <w:pStyle w:val="Eivli"/>
        <w:rPr>
          <w:sz w:val="24"/>
          <w:szCs w:val="24"/>
        </w:rPr>
      </w:pPr>
      <w:r>
        <w:rPr>
          <w:sz w:val="24"/>
        </w:rPr>
        <w:t xml:space="preserve">De offentliga uppgifterna i registret över bindningar publiceras på församlingens webbplats om den förtroendevalda eller tjänsteinnehavaren har gett sitt samtycke till att uppgifterna publiceras. Uppgifterna raderas ur registret och från församlingens webbplats efter att förtroendeuppdraget </w:t>
      </w:r>
      <w:r>
        <w:rPr>
          <w:sz w:val="24"/>
        </w:rPr>
        <w:lastRenderedPageBreak/>
        <w:t>eller tjänsteförhållandet har upphört, eller efter att den förtroendevalda eller tjänsteinnehavaren tagit tillbaka sitt samtycke.</w:t>
      </w:r>
    </w:p>
    <w:p w14:paraId="45A43DB6" w14:textId="77777777" w:rsidR="00B16692" w:rsidRPr="00370381" w:rsidRDefault="00B16692" w:rsidP="00B16692">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eastAsia="fi-FI"/>
          <w14:ligatures w14:val="none"/>
        </w:rPr>
      </w:pPr>
    </w:p>
    <w:p w14:paraId="48E04C54" w14:textId="19B21463" w:rsidR="00B16692" w:rsidRDefault="00B16692" w:rsidP="00B16692">
      <w:pPr>
        <w:pStyle w:val="Eivli"/>
        <w:rPr>
          <w:b/>
          <w:bCs/>
          <w:sz w:val="24"/>
          <w:szCs w:val="24"/>
        </w:rPr>
      </w:pPr>
      <w:bookmarkStart w:id="42" w:name="_Hlk147954795"/>
      <w:r>
        <w:rPr>
          <w:b/>
          <w:sz w:val="24"/>
        </w:rPr>
        <w:t>32 § Ikraftträdande</w:t>
      </w:r>
    </w:p>
    <w:bookmarkEnd w:id="42"/>
    <w:p w14:paraId="5FDD0ADB" w14:textId="77777777" w:rsidR="00B16692" w:rsidRPr="008B3F99" w:rsidRDefault="00B16692" w:rsidP="00B16692">
      <w:pPr>
        <w:pStyle w:val="Eivli"/>
        <w:rPr>
          <w:b/>
          <w:bCs/>
          <w:sz w:val="24"/>
          <w:szCs w:val="24"/>
        </w:rPr>
      </w:pPr>
    </w:p>
    <w:p w14:paraId="76C48FDA" w14:textId="1CFE4169" w:rsidR="00FD4E6F" w:rsidRPr="008D6A17" w:rsidRDefault="00B16692" w:rsidP="008D6A17">
      <w:pPr>
        <w:ind w:left="1304" w:hanging="1304"/>
        <w:rPr>
          <w:rFonts w:asciiTheme="minorHAnsi" w:hAnsiTheme="minorHAnsi" w:cstheme="minorHAnsi"/>
          <w:sz w:val="24"/>
          <w:szCs w:val="24"/>
        </w:rPr>
      </w:pPr>
      <w:r>
        <w:rPr>
          <w:rFonts w:asciiTheme="minorHAnsi" w:hAnsiTheme="minorHAnsi"/>
          <w:sz w:val="24"/>
        </w:rPr>
        <w:t>Denna förvaltningsstadga träder i kraft den 1 januari 2024.</w:t>
      </w:r>
      <w:bookmarkEnd w:id="40"/>
      <w:r>
        <w:t xml:space="preserve"> </w:t>
      </w:r>
    </w:p>
    <w:sectPr w:rsidR="00FD4E6F" w:rsidRPr="008D6A17" w:rsidSect="005967A4">
      <w:headerReference w:type="default" r:id="rId12"/>
      <w:footerReference w:type="default" r:id="rId13"/>
      <w:headerReference w:type="first" r:id="rId14"/>
      <w:pgSz w:w="11906" w:h="16838"/>
      <w:pgMar w:top="1417" w:right="1134" w:bottom="1417" w:left="1134" w:header="708"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D2797" w14:textId="77777777" w:rsidR="00E60BCB" w:rsidRDefault="00E60BCB" w:rsidP="00FF16BA">
      <w:pPr>
        <w:spacing w:after="0" w:line="240" w:lineRule="auto"/>
      </w:pPr>
      <w:r>
        <w:separator/>
      </w:r>
    </w:p>
  </w:endnote>
  <w:endnote w:type="continuationSeparator" w:id="0">
    <w:p w14:paraId="1FD0DA04" w14:textId="77777777" w:rsidR="00E60BCB" w:rsidRDefault="00E60BCB" w:rsidP="00FF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003" w14:textId="3DE3125C" w:rsidR="00FF16BA" w:rsidRDefault="00FF16BA">
    <w:pPr>
      <w:pStyle w:val="Alatunniste"/>
      <w:jc w:val="center"/>
    </w:pPr>
  </w:p>
  <w:p w14:paraId="45C8330F" w14:textId="77777777" w:rsidR="00FF16BA" w:rsidRDefault="00FF16B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0A9B0" w14:textId="77777777" w:rsidR="00E60BCB" w:rsidRDefault="00E60BCB" w:rsidP="00FF16BA">
      <w:pPr>
        <w:spacing w:after="0" w:line="240" w:lineRule="auto"/>
      </w:pPr>
      <w:r>
        <w:separator/>
      </w:r>
    </w:p>
  </w:footnote>
  <w:footnote w:type="continuationSeparator" w:id="0">
    <w:p w14:paraId="1A2A20AC" w14:textId="77777777" w:rsidR="00E60BCB" w:rsidRDefault="00E60BCB" w:rsidP="00FF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20742"/>
      <w:docPartObj>
        <w:docPartGallery w:val="Page Numbers (Top of Page)"/>
        <w:docPartUnique/>
      </w:docPartObj>
    </w:sdtPr>
    <w:sdtEndPr/>
    <w:sdtContent>
      <w:p w14:paraId="5BA30C54" w14:textId="203A90ED" w:rsidR="00EF2F60" w:rsidRDefault="00EF2F60">
        <w:pPr>
          <w:pStyle w:val="Yltunniste"/>
          <w:jc w:val="right"/>
        </w:pPr>
        <w:r>
          <w:fldChar w:fldCharType="begin"/>
        </w:r>
        <w:r>
          <w:instrText>PAGE   \* MERGEFORMAT</w:instrText>
        </w:r>
        <w:r>
          <w:fldChar w:fldCharType="separate"/>
        </w:r>
        <w:r w:rsidR="006B6FD7">
          <w:rPr>
            <w:noProof/>
          </w:rPr>
          <w:t>13</w:t>
        </w:r>
        <w:r>
          <w:fldChar w:fldCharType="end"/>
        </w:r>
      </w:p>
    </w:sdtContent>
  </w:sdt>
  <w:p w14:paraId="3B5B159A" w14:textId="77777777" w:rsidR="00EF2F60" w:rsidRDefault="00EF2F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8CB3" w14:textId="0F76BEC7" w:rsidR="00EF2F60" w:rsidRDefault="00EF2F60">
    <w:pPr>
      <w:pStyle w:val="Yltunniste"/>
      <w:jc w:val="right"/>
    </w:pPr>
  </w:p>
  <w:p w14:paraId="7B39BFFB" w14:textId="77777777" w:rsidR="00EF2F60" w:rsidRDefault="00EF2F6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40A"/>
    <w:multiLevelType w:val="hybridMultilevel"/>
    <w:tmpl w:val="14AC71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561057"/>
    <w:multiLevelType w:val="hybridMultilevel"/>
    <w:tmpl w:val="76BC7D5A"/>
    <w:lvl w:ilvl="0" w:tplc="040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962A1"/>
    <w:multiLevelType w:val="hybridMultilevel"/>
    <w:tmpl w:val="7A323BEE"/>
    <w:lvl w:ilvl="0" w:tplc="73B09C38">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807A99"/>
    <w:multiLevelType w:val="hybridMultilevel"/>
    <w:tmpl w:val="96466DC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82593"/>
    <w:multiLevelType w:val="hybridMultilevel"/>
    <w:tmpl w:val="E796E64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45A7119"/>
    <w:multiLevelType w:val="hybridMultilevel"/>
    <w:tmpl w:val="675E00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E855F5"/>
    <w:multiLevelType w:val="hybridMultilevel"/>
    <w:tmpl w:val="8BBC15B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87505DD"/>
    <w:multiLevelType w:val="hybridMultilevel"/>
    <w:tmpl w:val="D42E9D30"/>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97724C5"/>
    <w:multiLevelType w:val="hybridMultilevel"/>
    <w:tmpl w:val="B10CB8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D01F35"/>
    <w:multiLevelType w:val="hybridMultilevel"/>
    <w:tmpl w:val="0346E7E4"/>
    <w:lvl w:ilvl="0" w:tplc="AAF8903C">
      <w:start w:val="1"/>
      <w:numFmt w:val="decimal"/>
      <w:lvlText w:val="%1)"/>
      <w:lvlJc w:val="left"/>
      <w:pPr>
        <w:ind w:left="720" w:hanging="360"/>
      </w:pPr>
      <w:rPr>
        <w:rFonts w:ascii="Verdana" w:eastAsiaTheme="minorHAnsi" w:hAnsi="Verdana"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510102D"/>
    <w:multiLevelType w:val="hybridMultilevel"/>
    <w:tmpl w:val="A9D28952"/>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CD80798"/>
    <w:multiLevelType w:val="hybridMultilevel"/>
    <w:tmpl w:val="5A4EE7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90D79B1"/>
    <w:multiLevelType w:val="hybridMultilevel"/>
    <w:tmpl w:val="9C62DB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18577D"/>
    <w:multiLevelType w:val="hybridMultilevel"/>
    <w:tmpl w:val="7D60521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06A6D0E"/>
    <w:multiLevelType w:val="hybridMultilevel"/>
    <w:tmpl w:val="D89C7BA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233525A"/>
    <w:multiLevelType w:val="hybridMultilevel"/>
    <w:tmpl w:val="44805D74"/>
    <w:lvl w:ilvl="0" w:tplc="F4027F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555050D"/>
    <w:multiLevelType w:val="hybridMultilevel"/>
    <w:tmpl w:val="F0C6660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4B44F2"/>
    <w:multiLevelType w:val="hybridMultilevel"/>
    <w:tmpl w:val="11A68822"/>
    <w:lvl w:ilvl="0" w:tplc="081D0011">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8" w15:restartNumberingAfterBreak="0">
    <w:nsid w:val="4E805644"/>
    <w:multiLevelType w:val="hybridMultilevel"/>
    <w:tmpl w:val="9BCEBEB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F1A6E01"/>
    <w:multiLevelType w:val="hybridMultilevel"/>
    <w:tmpl w:val="8A9AC076"/>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50504DB5"/>
    <w:multiLevelType w:val="hybridMultilevel"/>
    <w:tmpl w:val="1A2C4A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458021D"/>
    <w:multiLevelType w:val="hybridMultilevel"/>
    <w:tmpl w:val="32684B5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8272476"/>
    <w:multiLevelType w:val="hybridMultilevel"/>
    <w:tmpl w:val="DA9E839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5B435022"/>
    <w:multiLevelType w:val="hybridMultilevel"/>
    <w:tmpl w:val="10A25EAC"/>
    <w:lvl w:ilvl="0" w:tplc="081D0011">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4" w15:restartNumberingAfterBreak="0">
    <w:nsid w:val="670F0210"/>
    <w:multiLevelType w:val="hybridMultilevel"/>
    <w:tmpl w:val="C388AA6E"/>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A7E378D"/>
    <w:multiLevelType w:val="hybridMultilevel"/>
    <w:tmpl w:val="B74420F0"/>
    <w:lvl w:ilvl="0" w:tplc="004EE7D8">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B2B1A93"/>
    <w:multiLevelType w:val="hybridMultilevel"/>
    <w:tmpl w:val="158056CA"/>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CAE214B"/>
    <w:multiLevelType w:val="hybridMultilevel"/>
    <w:tmpl w:val="AEDCAC4E"/>
    <w:lvl w:ilvl="0" w:tplc="9FD65D7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8" w15:restartNumberingAfterBreak="0">
    <w:nsid w:val="720450F2"/>
    <w:multiLevelType w:val="hybridMultilevel"/>
    <w:tmpl w:val="B41065B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2C5302D"/>
    <w:multiLevelType w:val="hybridMultilevel"/>
    <w:tmpl w:val="EDB0FB5A"/>
    <w:lvl w:ilvl="0" w:tplc="DE5E5CA8">
      <w:start w:val="25"/>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42B66DC"/>
    <w:multiLevelType w:val="hybridMultilevel"/>
    <w:tmpl w:val="A9A83C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8883918"/>
    <w:multiLevelType w:val="multilevel"/>
    <w:tmpl w:val="BC44FC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7A2B19B9"/>
    <w:multiLevelType w:val="hybridMultilevel"/>
    <w:tmpl w:val="E3246CB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7DD65C33"/>
    <w:multiLevelType w:val="multilevel"/>
    <w:tmpl w:val="7004CA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310087303">
    <w:abstractNumId w:val="22"/>
  </w:num>
  <w:num w:numId="2" w16cid:durableId="684551609">
    <w:abstractNumId w:val="6"/>
  </w:num>
  <w:num w:numId="3" w16cid:durableId="1132676647">
    <w:abstractNumId w:val="11"/>
  </w:num>
  <w:num w:numId="4" w16cid:durableId="445003440">
    <w:abstractNumId w:val="5"/>
  </w:num>
  <w:num w:numId="5" w16cid:durableId="816723619">
    <w:abstractNumId w:val="19"/>
  </w:num>
  <w:num w:numId="6" w16cid:durableId="554509438">
    <w:abstractNumId w:val="33"/>
  </w:num>
  <w:num w:numId="7" w16cid:durableId="1605840258">
    <w:abstractNumId w:val="31"/>
  </w:num>
  <w:num w:numId="8" w16cid:durableId="927740009">
    <w:abstractNumId w:val="3"/>
  </w:num>
  <w:num w:numId="9" w16cid:durableId="2125686741">
    <w:abstractNumId w:val="29"/>
  </w:num>
  <w:num w:numId="10" w16cid:durableId="352145291">
    <w:abstractNumId w:val="24"/>
  </w:num>
  <w:num w:numId="11" w16cid:durableId="417990691">
    <w:abstractNumId w:val="7"/>
  </w:num>
  <w:num w:numId="12" w16cid:durableId="1350137815">
    <w:abstractNumId w:val="10"/>
  </w:num>
  <w:num w:numId="13" w16cid:durableId="2102949182">
    <w:abstractNumId w:val="26"/>
  </w:num>
  <w:num w:numId="14" w16cid:durableId="1223522207">
    <w:abstractNumId w:val="21"/>
  </w:num>
  <w:num w:numId="15" w16cid:durableId="958990822">
    <w:abstractNumId w:val="9"/>
  </w:num>
  <w:num w:numId="16" w16cid:durableId="652415527">
    <w:abstractNumId w:val="30"/>
  </w:num>
  <w:num w:numId="17" w16cid:durableId="1655524545">
    <w:abstractNumId w:val="12"/>
  </w:num>
  <w:num w:numId="18" w16cid:durableId="705764230">
    <w:abstractNumId w:val="2"/>
  </w:num>
  <w:num w:numId="19" w16cid:durableId="383792297">
    <w:abstractNumId w:val="0"/>
  </w:num>
  <w:num w:numId="20" w16cid:durableId="1404600214">
    <w:abstractNumId w:val="14"/>
  </w:num>
  <w:num w:numId="21" w16cid:durableId="794712837">
    <w:abstractNumId w:val="18"/>
  </w:num>
  <w:num w:numId="22" w16cid:durableId="1686907193">
    <w:abstractNumId w:val="27"/>
  </w:num>
  <w:num w:numId="23" w16cid:durableId="2014532599">
    <w:abstractNumId w:val="25"/>
  </w:num>
  <w:num w:numId="24" w16cid:durableId="1485195623">
    <w:abstractNumId w:val="1"/>
  </w:num>
  <w:num w:numId="25" w16cid:durableId="2017266007">
    <w:abstractNumId w:val="15"/>
  </w:num>
  <w:num w:numId="26" w16cid:durableId="91975886">
    <w:abstractNumId w:val="20"/>
  </w:num>
  <w:num w:numId="27" w16cid:durableId="827399878">
    <w:abstractNumId w:val="16"/>
  </w:num>
  <w:num w:numId="28" w16cid:durableId="1045254180">
    <w:abstractNumId w:val="13"/>
  </w:num>
  <w:num w:numId="29" w16cid:durableId="656685220">
    <w:abstractNumId w:val="4"/>
  </w:num>
  <w:num w:numId="30" w16cid:durableId="1657611377">
    <w:abstractNumId w:val="8"/>
  </w:num>
  <w:num w:numId="31" w16cid:durableId="835925629">
    <w:abstractNumId w:val="32"/>
  </w:num>
  <w:num w:numId="32" w16cid:durableId="333071809">
    <w:abstractNumId w:val="28"/>
  </w:num>
  <w:num w:numId="33" w16cid:durableId="847405293">
    <w:abstractNumId w:val="17"/>
  </w:num>
  <w:num w:numId="34" w16cid:durableId="236054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BA"/>
    <w:rsid w:val="00000A75"/>
    <w:rsid w:val="00001AC0"/>
    <w:rsid w:val="00001C4E"/>
    <w:rsid w:val="000026CF"/>
    <w:rsid w:val="00002985"/>
    <w:rsid w:val="00002DE0"/>
    <w:rsid w:val="0000416F"/>
    <w:rsid w:val="00006446"/>
    <w:rsid w:val="00006874"/>
    <w:rsid w:val="00006F7A"/>
    <w:rsid w:val="00007E9D"/>
    <w:rsid w:val="000101C2"/>
    <w:rsid w:val="0001193E"/>
    <w:rsid w:val="000128E3"/>
    <w:rsid w:val="000129BE"/>
    <w:rsid w:val="00015369"/>
    <w:rsid w:val="000178CB"/>
    <w:rsid w:val="000205A1"/>
    <w:rsid w:val="000206B7"/>
    <w:rsid w:val="00020703"/>
    <w:rsid w:val="0002087D"/>
    <w:rsid w:val="00020B47"/>
    <w:rsid w:val="00020C73"/>
    <w:rsid w:val="00021CB9"/>
    <w:rsid w:val="000223EF"/>
    <w:rsid w:val="00022720"/>
    <w:rsid w:val="0002284C"/>
    <w:rsid w:val="00023764"/>
    <w:rsid w:val="000242DD"/>
    <w:rsid w:val="0002443C"/>
    <w:rsid w:val="000244BA"/>
    <w:rsid w:val="0002554D"/>
    <w:rsid w:val="00025B46"/>
    <w:rsid w:val="00025EBA"/>
    <w:rsid w:val="00026D4F"/>
    <w:rsid w:val="0002752E"/>
    <w:rsid w:val="00031C9C"/>
    <w:rsid w:val="00031FB5"/>
    <w:rsid w:val="00034688"/>
    <w:rsid w:val="00034B57"/>
    <w:rsid w:val="00035087"/>
    <w:rsid w:val="00035C57"/>
    <w:rsid w:val="00036771"/>
    <w:rsid w:val="00036DAC"/>
    <w:rsid w:val="000371B7"/>
    <w:rsid w:val="000372B2"/>
    <w:rsid w:val="00037B30"/>
    <w:rsid w:val="00040165"/>
    <w:rsid w:val="00040ADD"/>
    <w:rsid w:val="00040DE4"/>
    <w:rsid w:val="000412BA"/>
    <w:rsid w:val="0004206F"/>
    <w:rsid w:val="00042A05"/>
    <w:rsid w:val="00042F11"/>
    <w:rsid w:val="00043791"/>
    <w:rsid w:val="00043EE0"/>
    <w:rsid w:val="00043F6A"/>
    <w:rsid w:val="00044764"/>
    <w:rsid w:val="0004536D"/>
    <w:rsid w:val="0004587A"/>
    <w:rsid w:val="000477CC"/>
    <w:rsid w:val="00047ECD"/>
    <w:rsid w:val="000505F4"/>
    <w:rsid w:val="00050E31"/>
    <w:rsid w:val="00050E67"/>
    <w:rsid w:val="000522A2"/>
    <w:rsid w:val="000523E4"/>
    <w:rsid w:val="0005387E"/>
    <w:rsid w:val="00054CC9"/>
    <w:rsid w:val="000554CB"/>
    <w:rsid w:val="0005677B"/>
    <w:rsid w:val="00057161"/>
    <w:rsid w:val="00057D6E"/>
    <w:rsid w:val="00057DBA"/>
    <w:rsid w:val="00061005"/>
    <w:rsid w:val="0006187A"/>
    <w:rsid w:val="000630EF"/>
    <w:rsid w:val="00064127"/>
    <w:rsid w:val="000642F1"/>
    <w:rsid w:val="00065171"/>
    <w:rsid w:val="000663C1"/>
    <w:rsid w:val="0006640C"/>
    <w:rsid w:val="0006697B"/>
    <w:rsid w:val="00066A2C"/>
    <w:rsid w:val="00066FA9"/>
    <w:rsid w:val="00067456"/>
    <w:rsid w:val="0007000C"/>
    <w:rsid w:val="0007047F"/>
    <w:rsid w:val="000706C5"/>
    <w:rsid w:val="00070B72"/>
    <w:rsid w:val="00071280"/>
    <w:rsid w:val="00071E9D"/>
    <w:rsid w:val="00072D3B"/>
    <w:rsid w:val="00073120"/>
    <w:rsid w:val="00074339"/>
    <w:rsid w:val="000749D8"/>
    <w:rsid w:val="00075D48"/>
    <w:rsid w:val="0007665A"/>
    <w:rsid w:val="000768DB"/>
    <w:rsid w:val="000772AA"/>
    <w:rsid w:val="00077C5B"/>
    <w:rsid w:val="000804A8"/>
    <w:rsid w:val="000805B2"/>
    <w:rsid w:val="000816B5"/>
    <w:rsid w:val="000819A5"/>
    <w:rsid w:val="00082492"/>
    <w:rsid w:val="00082857"/>
    <w:rsid w:val="000834C6"/>
    <w:rsid w:val="00083E72"/>
    <w:rsid w:val="00083EF3"/>
    <w:rsid w:val="00085B25"/>
    <w:rsid w:val="000866BC"/>
    <w:rsid w:val="000876DC"/>
    <w:rsid w:val="00090343"/>
    <w:rsid w:val="000915AF"/>
    <w:rsid w:val="00093205"/>
    <w:rsid w:val="0009734E"/>
    <w:rsid w:val="000A03A9"/>
    <w:rsid w:val="000A3941"/>
    <w:rsid w:val="000A3B7A"/>
    <w:rsid w:val="000A3BE5"/>
    <w:rsid w:val="000A5A93"/>
    <w:rsid w:val="000A61E9"/>
    <w:rsid w:val="000A70CA"/>
    <w:rsid w:val="000B0F9E"/>
    <w:rsid w:val="000B14E3"/>
    <w:rsid w:val="000B2665"/>
    <w:rsid w:val="000B3A42"/>
    <w:rsid w:val="000B4A44"/>
    <w:rsid w:val="000B4B62"/>
    <w:rsid w:val="000B4F79"/>
    <w:rsid w:val="000B6EA3"/>
    <w:rsid w:val="000C059A"/>
    <w:rsid w:val="000C09A8"/>
    <w:rsid w:val="000C27D5"/>
    <w:rsid w:val="000C2ABF"/>
    <w:rsid w:val="000C5364"/>
    <w:rsid w:val="000C565A"/>
    <w:rsid w:val="000C5EF1"/>
    <w:rsid w:val="000C5F99"/>
    <w:rsid w:val="000C67F7"/>
    <w:rsid w:val="000C7ADF"/>
    <w:rsid w:val="000C7E97"/>
    <w:rsid w:val="000D1BBC"/>
    <w:rsid w:val="000D1F6F"/>
    <w:rsid w:val="000D5B46"/>
    <w:rsid w:val="000D64B9"/>
    <w:rsid w:val="000D6896"/>
    <w:rsid w:val="000E03FF"/>
    <w:rsid w:val="000E0BE6"/>
    <w:rsid w:val="000E2161"/>
    <w:rsid w:val="000E257F"/>
    <w:rsid w:val="000E25BC"/>
    <w:rsid w:val="000E2C1A"/>
    <w:rsid w:val="000E3257"/>
    <w:rsid w:val="000E3711"/>
    <w:rsid w:val="000E3C20"/>
    <w:rsid w:val="000E42E7"/>
    <w:rsid w:val="000E6135"/>
    <w:rsid w:val="000E6663"/>
    <w:rsid w:val="000E71E4"/>
    <w:rsid w:val="000E7FE2"/>
    <w:rsid w:val="000F2285"/>
    <w:rsid w:val="000F2356"/>
    <w:rsid w:val="000F2A3B"/>
    <w:rsid w:val="000F2F1F"/>
    <w:rsid w:val="000F55BE"/>
    <w:rsid w:val="000F648D"/>
    <w:rsid w:val="000F6E53"/>
    <w:rsid w:val="000F79AF"/>
    <w:rsid w:val="000F7D27"/>
    <w:rsid w:val="001011D0"/>
    <w:rsid w:val="00101DDF"/>
    <w:rsid w:val="00102251"/>
    <w:rsid w:val="001027F3"/>
    <w:rsid w:val="001065F2"/>
    <w:rsid w:val="00106B57"/>
    <w:rsid w:val="00107012"/>
    <w:rsid w:val="00107299"/>
    <w:rsid w:val="00107888"/>
    <w:rsid w:val="00107EAE"/>
    <w:rsid w:val="00110024"/>
    <w:rsid w:val="00110BDF"/>
    <w:rsid w:val="00111AD0"/>
    <w:rsid w:val="00111C4D"/>
    <w:rsid w:val="00112A44"/>
    <w:rsid w:val="0011359E"/>
    <w:rsid w:val="001152AB"/>
    <w:rsid w:val="00116796"/>
    <w:rsid w:val="00116E6B"/>
    <w:rsid w:val="00116E77"/>
    <w:rsid w:val="00117828"/>
    <w:rsid w:val="001203B7"/>
    <w:rsid w:val="001208E9"/>
    <w:rsid w:val="00121479"/>
    <w:rsid w:val="00121716"/>
    <w:rsid w:val="0012196D"/>
    <w:rsid w:val="00122134"/>
    <w:rsid w:val="00122299"/>
    <w:rsid w:val="001233C8"/>
    <w:rsid w:val="00123D5E"/>
    <w:rsid w:val="00125FA6"/>
    <w:rsid w:val="00127D3D"/>
    <w:rsid w:val="00127EF1"/>
    <w:rsid w:val="001304FA"/>
    <w:rsid w:val="00132567"/>
    <w:rsid w:val="001352DE"/>
    <w:rsid w:val="001356E1"/>
    <w:rsid w:val="00135962"/>
    <w:rsid w:val="001369D3"/>
    <w:rsid w:val="00140196"/>
    <w:rsid w:val="0014060E"/>
    <w:rsid w:val="00140654"/>
    <w:rsid w:val="00142019"/>
    <w:rsid w:val="00142206"/>
    <w:rsid w:val="001436D6"/>
    <w:rsid w:val="00145C1B"/>
    <w:rsid w:val="00145E5C"/>
    <w:rsid w:val="00146031"/>
    <w:rsid w:val="001467E1"/>
    <w:rsid w:val="00147093"/>
    <w:rsid w:val="00150E8F"/>
    <w:rsid w:val="00151106"/>
    <w:rsid w:val="00151786"/>
    <w:rsid w:val="001519B6"/>
    <w:rsid w:val="00151D59"/>
    <w:rsid w:val="0015475A"/>
    <w:rsid w:val="00154EA0"/>
    <w:rsid w:val="00154F11"/>
    <w:rsid w:val="001573E1"/>
    <w:rsid w:val="001603F4"/>
    <w:rsid w:val="00161240"/>
    <w:rsid w:val="001617F9"/>
    <w:rsid w:val="00161D4F"/>
    <w:rsid w:val="00162E3D"/>
    <w:rsid w:val="00162F3C"/>
    <w:rsid w:val="0016513F"/>
    <w:rsid w:val="00166AA1"/>
    <w:rsid w:val="001670FF"/>
    <w:rsid w:val="001674AF"/>
    <w:rsid w:val="00171A99"/>
    <w:rsid w:val="00171B07"/>
    <w:rsid w:val="0017233E"/>
    <w:rsid w:val="0017244E"/>
    <w:rsid w:val="00172544"/>
    <w:rsid w:val="001726D1"/>
    <w:rsid w:val="00172F4F"/>
    <w:rsid w:val="00173C3E"/>
    <w:rsid w:val="00173D31"/>
    <w:rsid w:val="00173E45"/>
    <w:rsid w:val="001746C1"/>
    <w:rsid w:val="0017534C"/>
    <w:rsid w:val="00175633"/>
    <w:rsid w:val="00175E79"/>
    <w:rsid w:val="00177061"/>
    <w:rsid w:val="00177867"/>
    <w:rsid w:val="00181BAB"/>
    <w:rsid w:val="001823E1"/>
    <w:rsid w:val="00183B50"/>
    <w:rsid w:val="00183C1B"/>
    <w:rsid w:val="00183DA7"/>
    <w:rsid w:val="00184263"/>
    <w:rsid w:val="0018479A"/>
    <w:rsid w:val="00185A6E"/>
    <w:rsid w:val="00185B95"/>
    <w:rsid w:val="00185C28"/>
    <w:rsid w:val="00186514"/>
    <w:rsid w:val="00186A23"/>
    <w:rsid w:val="0018717B"/>
    <w:rsid w:val="00187788"/>
    <w:rsid w:val="00187AFD"/>
    <w:rsid w:val="001917DF"/>
    <w:rsid w:val="00192330"/>
    <w:rsid w:val="001927C8"/>
    <w:rsid w:val="001934F3"/>
    <w:rsid w:val="00195253"/>
    <w:rsid w:val="0019677D"/>
    <w:rsid w:val="001970A3"/>
    <w:rsid w:val="00197D4B"/>
    <w:rsid w:val="00197ECF"/>
    <w:rsid w:val="001A0634"/>
    <w:rsid w:val="001A0CB3"/>
    <w:rsid w:val="001A16BD"/>
    <w:rsid w:val="001A2DC1"/>
    <w:rsid w:val="001A3B51"/>
    <w:rsid w:val="001A5370"/>
    <w:rsid w:val="001A6224"/>
    <w:rsid w:val="001A6AFF"/>
    <w:rsid w:val="001A779E"/>
    <w:rsid w:val="001A7FAB"/>
    <w:rsid w:val="001B1D6C"/>
    <w:rsid w:val="001B2632"/>
    <w:rsid w:val="001B2A0D"/>
    <w:rsid w:val="001B31D1"/>
    <w:rsid w:val="001B4AEB"/>
    <w:rsid w:val="001B6928"/>
    <w:rsid w:val="001B6CDA"/>
    <w:rsid w:val="001B70CF"/>
    <w:rsid w:val="001B7EB5"/>
    <w:rsid w:val="001C2261"/>
    <w:rsid w:val="001C2966"/>
    <w:rsid w:val="001C29C3"/>
    <w:rsid w:val="001C2A15"/>
    <w:rsid w:val="001C2A26"/>
    <w:rsid w:val="001C4602"/>
    <w:rsid w:val="001C5182"/>
    <w:rsid w:val="001C5EDA"/>
    <w:rsid w:val="001C6268"/>
    <w:rsid w:val="001C6290"/>
    <w:rsid w:val="001C6AB3"/>
    <w:rsid w:val="001C7331"/>
    <w:rsid w:val="001C7867"/>
    <w:rsid w:val="001C799F"/>
    <w:rsid w:val="001D0890"/>
    <w:rsid w:val="001D12FC"/>
    <w:rsid w:val="001D14F9"/>
    <w:rsid w:val="001D15CB"/>
    <w:rsid w:val="001D23CC"/>
    <w:rsid w:val="001D3C94"/>
    <w:rsid w:val="001D564C"/>
    <w:rsid w:val="001D5E69"/>
    <w:rsid w:val="001D6C3A"/>
    <w:rsid w:val="001D75C0"/>
    <w:rsid w:val="001D7987"/>
    <w:rsid w:val="001E0163"/>
    <w:rsid w:val="001E0932"/>
    <w:rsid w:val="001E09E0"/>
    <w:rsid w:val="001E121F"/>
    <w:rsid w:val="001E15B5"/>
    <w:rsid w:val="001E1E3A"/>
    <w:rsid w:val="001E2029"/>
    <w:rsid w:val="001E2A95"/>
    <w:rsid w:val="001E4CD0"/>
    <w:rsid w:val="001E6976"/>
    <w:rsid w:val="001E6B1F"/>
    <w:rsid w:val="001E759C"/>
    <w:rsid w:val="001F0E64"/>
    <w:rsid w:val="001F12CB"/>
    <w:rsid w:val="001F1587"/>
    <w:rsid w:val="001F1E52"/>
    <w:rsid w:val="001F76D7"/>
    <w:rsid w:val="001F7858"/>
    <w:rsid w:val="001F7CC6"/>
    <w:rsid w:val="001F7E1E"/>
    <w:rsid w:val="00201229"/>
    <w:rsid w:val="002021AA"/>
    <w:rsid w:val="00203270"/>
    <w:rsid w:val="002047CE"/>
    <w:rsid w:val="00206411"/>
    <w:rsid w:val="002070A4"/>
    <w:rsid w:val="00210000"/>
    <w:rsid w:val="00210BE6"/>
    <w:rsid w:val="00211860"/>
    <w:rsid w:val="002123D9"/>
    <w:rsid w:val="0021249B"/>
    <w:rsid w:val="00212DFF"/>
    <w:rsid w:val="00214D14"/>
    <w:rsid w:val="00214F93"/>
    <w:rsid w:val="0021612D"/>
    <w:rsid w:val="0021749A"/>
    <w:rsid w:val="0021797B"/>
    <w:rsid w:val="00217E3D"/>
    <w:rsid w:val="002212C5"/>
    <w:rsid w:val="00222B2E"/>
    <w:rsid w:val="00223101"/>
    <w:rsid w:val="0022458E"/>
    <w:rsid w:val="00225979"/>
    <w:rsid w:val="0022777B"/>
    <w:rsid w:val="0022786D"/>
    <w:rsid w:val="00227AF5"/>
    <w:rsid w:val="00231242"/>
    <w:rsid w:val="00233241"/>
    <w:rsid w:val="0023612D"/>
    <w:rsid w:val="00236923"/>
    <w:rsid w:val="002406F1"/>
    <w:rsid w:val="00240E4D"/>
    <w:rsid w:val="00241043"/>
    <w:rsid w:val="002419C8"/>
    <w:rsid w:val="00242170"/>
    <w:rsid w:val="00242A88"/>
    <w:rsid w:val="00242D50"/>
    <w:rsid w:val="00243838"/>
    <w:rsid w:val="00244BC7"/>
    <w:rsid w:val="00245F24"/>
    <w:rsid w:val="002502E5"/>
    <w:rsid w:val="00250399"/>
    <w:rsid w:val="00252882"/>
    <w:rsid w:val="00253C98"/>
    <w:rsid w:val="0025476E"/>
    <w:rsid w:val="00254AD3"/>
    <w:rsid w:val="002560FD"/>
    <w:rsid w:val="00256B99"/>
    <w:rsid w:val="0025766D"/>
    <w:rsid w:val="00257E9C"/>
    <w:rsid w:val="002612B9"/>
    <w:rsid w:val="00261A70"/>
    <w:rsid w:val="0026258F"/>
    <w:rsid w:val="00263152"/>
    <w:rsid w:val="0026372F"/>
    <w:rsid w:val="0026402A"/>
    <w:rsid w:val="0026425D"/>
    <w:rsid w:val="002649DB"/>
    <w:rsid w:val="002659B6"/>
    <w:rsid w:val="00265C33"/>
    <w:rsid w:val="00266620"/>
    <w:rsid w:val="00266C27"/>
    <w:rsid w:val="00266DBC"/>
    <w:rsid w:val="0027048F"/>
    <w:rsid w:val="00270C58"/>
    <w:rsid w:val="0027113C"/>
    <w:rsid w:val="00272189"/>
    <w:rsid w:val="00272C75"/>
    <w:rsid w:val="00274AE1"/>
    <w:rsid w:val="00274B4B"/>
    <w:rsid w:val="00275D88"/>
    <w:rsid w:val="0027782B"/>
    <w:rsid w:val="00280110"/>
    <w:rsid w:val="00280518"/>
    <w:rsid w:val="00281DBC"/>
    <w:rsid w:val="002821A3"/>
    <w:rsid w:val="00282671"/>
    <w:rsid w:val="00282DD1"/>
    <w:rsid w:val="00284EA6"/>
    <w:rsid w:val="00285A69"/>
    <w:rsid w:val="00286A19"/>
    <w:rsid w:val="00286F66"/>
    <w:rsid w:val="00290512"/>
    <w:rsid w:val="00290AA5"/>
    <w:rsid w:val="00290C47"/>
    <w:rsid w:val="0029261E"/>
    <w:rsid w:val="00292ECE"/>
    <w:rsid w:val="00293464"/>
    <w:rsid w:val="00296414"/>
    <w:rsid w:val="00296682"/>
    <w:rsid w:val="00296F8C"/>
    <w:rsid w:val="00297017"/>
    <w:rsid w:val="002A0FFE"/>
    <w:rsid w:val="002A1B10"/>
    <w:rsid w:val="002A2937"/>
    <w:rsid w:val="002A2B29"/>
    <w:rsid w:val="002A3CC1"/>
    <w:rsid w:val="002A46D3"/>
    <w:rsid w:val="002A5700"/>
    <w:rsid w:val="002A69D9"/>
    <w:rsid w:val="002B1535"/>
    <w:rsid w:val="002B15F4"/>
    <w:rsid w:val="002B1B60"/>
    <w:rsid w:val="002B21CD"/>
    <w:rsid w:val="002B25B1"/>
    <w:rsid w:val="002B28D7"/>
    <w:rsid w:val="002B39E2"/>
    <w:rsid w:val="002B4435"/>
    <w:rsid w:val="002B4BB3"/>
    <w:rsid w:val="002B6388"/>
    <w:rsid w:val="002B643C"/>
    <w:rsid w:val="002B663B"/>
    <w:rsid w:val="002B67F9"/>
    <w:rsid w:val="002B7587"/>
    <w:rsid w:val="002B795F"/>
    <w:rsid w:val="002C0453"/>
    <w:rsid w:val="002C15AB"/>
    <w:rsid w:val="002C2E82"/>
    <w:rsid w:val="002C3454"/>
    <w:rsid w:val="002C36BD"/>
    <w:rsid w:val="002C46BF"/>
    <w:rsid w:val="002C60C4"/>
    <w:rsid w:val="002C711D"/>
    <w:rsid w:val="002D2716"/>
    <w:rsid w:val="002D6083"/>
    <w:rsid w:val="002D62B4"/>
    <w:rsid w:val="002D6747"/>
    <w:rsid w:val="002D79BD"/>
    <w:rsid w:val="002E0A07"/>
    <w:rsid w:val="002E1897"/>
    <w:rsid w:val="002E3FE6"/>
    <w:rsid w:val="002E5581"/>
    <w:rsid w:val="002E58A6"/>
    <w:rsid w:val="002E691B"/>
    <w:rsid w:val="002E69C0"/>
    <w:rsid w:val="002E79AA"/>
    <w:rsid w:val="002E7CA6"/>
    <w:rsid w:val="002F097A"/>
    <w:rsid w:val="002F230D"/>
    <w:rsid w:val="002F39B7"/>
    <w:rsid w:val="002F3D94"/>
    <w:rsid w:val="002F4D17"/>
    <w:rsid w:val="002F4F45"/>
    <w:rsid w:val="002F5F37"/>
    <w:rsid w:val="00301403"/>
    <w:rsid w:val="003014E4"/>
    <w:rsid w:val="0030196D"/>
    <w:rsid w:val="00304687"/>
    <w:rsid w:val="003049D9"/>
    <w:rsid w:val="00306225"/>
    <w:rsid w:val="00307BC6"/>
    <w:rsid w:val="00310659"/>
    <w:rsid w:val="00310A2F"/>
    <w:rsid w:val="00311729"/>
    <w:rsid w:val="00312742"/>
    <w:rsid w:val="003127D7"/>
    <w:rsid w:val="0031288B"/>
    <w:rsid w:val="003128BB"/>
    <w:rsid w:val="003128CC"/>
    <w:rsid w:val="0031329F"/>
    <w:rsid w:val="00314016"/>
    <w:rsid w:val="00314A51"/>
    <w:rsid w:val="0031708A"/>
    <w:rsid w:val="003177C2"/>
    <w:rsid w:val="00320617"/>
    <w:rsid w:val="0032112E"/>
    <w:rsid w:val="00322463"/>
    <w:rsid w:val="00324E68"/>
    <w:rsid w:val="00325658"/>
    <w:rsid w:val="00325D3A"/>
    <w:rsid w:val="003275A1"/>
    <w:rsid w:val="00327930"/>
    <w:rsid w:val="0033017D"/>
    <w:rsid w:val="00330773"/>
    <w:rsid w:val="00331073"/>
    <w:rsid w:val="003356C0"/>
    <w:rsid w:val="00335CCB"/>
    <w:rsid w:val="00335F3E"/>
    <w:rsid w:val="00336B83"/>
    <w:rsid w:val="00336BF0"/>
    <w:rsid w:val="00336BFE"/>
    <w:rsid w:val="00337C44"/>
    <w:rsid w:val="00340FC5"/>
    <w:rsid w:val="003410C0"/>
    <w:rsid w:val="00341FC3"/>
    <w:rsid w:val="00342168"/>
    <w:rsid w:val="00342652"/>
    <w:rsid w:val="0034303F"/>
    <w:rsid w:val="00343356"/>
    <w:rsid w:val="003434F8"/>
    <w:rsid w:val="0034361A"/>
    <w:rsid w:val="00343C90"/>
    <w:rsid w:val="0034444B"/>
    <w:rsid w:val="00344A10"/>
    <w:rsid w:val="00344E88"/>
    <w:rsid w:val="003456D6"/>
    <w:rsid w:val="00346C21"/>
    <w:rsid w:val="00346D24"/>
    <w:rsid w:val="00346DBB"/>
    <w:rsid w:val="0034782E"/>
    <w:rsid w:val="00351A4E"/>
    <w:rsid w:val="00351F0F"/>
    <w:rsid w:val="00352FA1"/>
    <w:rsid w:val="00353072"/>
    <w:rsid w:val="003532B3"/>
    <w:rsid w:val="003549F3"/>
    <w:rsid w:val="003549F5"/>
    <w:rsid w:val="00355B0C"/>
    <w:rsid w:val="00356BD3"/>
    <w:rsid w:val="00356D0C"/>
    <w:rsid w:val="00357712"/>
    <w:rsid w:val="003609C5"/>
    <w:rsid w:val="00360EEB"/>
    <w:rsid w:val="00364C6C"/>
    <w:rsid w:val="003651AE"/>
    <w:rsid w:val="00365851"/>
    <w:rsid w:val="00367787"/>
    <w:rsid w:val="003706BB"/>
    <w:rsid w:val="00371E22"/>
    <w:rsid w:val="00372785"/>
    <w:rsid w:val="00372B8C"/>
    <w:rsid w:val="00372E66"/>
    <w:rsid w:val="00373193"/>
    <w:rsid w:val="00373D87"/>
    <w:rsid w:val="0037473B"/>
    <w:rsid w:val="003748E2"/>
    <w:rsid w:val="00375573"/>
    <w:rsid w:val="0037644F"/>
    <w:rsid w:val="0037672A"/>
    <w:rsid w:val="00380202"/>
    <w:rsid w:val="003809EA"/>
    <w:rsid w:val="00381707"/>
    <w:rsid w:val="00381838"/>
    <w:rsid w:val="0038214B"/>
    <w:rsid w:val="00382646"/>
    <w:rsid w:val="00383203"/>
    <w:rsid w:val="003842DE"/>
    <w:rsid w:val="00384DC2"/>
    <w:rsid w:val="003850F5"/>
    <w:rsid w:val="00387CF7"/>
    <w:rsid w:val="00391B9D"/>
    <w:rsid w:val="00392958"/>
    <w:rsid w:val="00392C9B"/>
    <w:rsid w:val="00393FFA"/>
    <w:rsid w:val="003941C2"/>
    <w:rsid w:val="00395204"/>
    <w:rsid w:val="00395C17"/>
    <w:rsid w:val="0039721A"/>
    <w:rsid w:val="003A0B69"/>
    <w:rsid w:val="003A1070"/>
    <w:rsid w:val="003A151B"/>
    <w:rsid w:val="003A1CC8"/>
    <w:rsid w:val="003A2558"/>
    <w:rsid w:val="003A271F"/>
    <w:rsid w:val="003A4357"/>
    <w:rsid w:val="003A534E"/>
    <w:rsid w:val="003B1656"/>
    <w:rsid w:val="003B1A62"/>
    <w:rsid w:val="003B1B0E"/>
    <w:rsid w:val="003B2F43"/>
    <w:rsid w:val="003B72B0"/>
    <w:rsid w:val="003B77D5"/>
    <w:rsid w:val="003C03D8"/>
    <w:rsid w:val="003C0B58"/>
    <w:rsid w:val="003C1570"/>
    <w:rsid w:val="003C17E1"/>
    <w:rsid w:val="003C2266"/>
    <w:rsid w:val="003C5BE0"/>
    <w:rsid w:val="003C5F17"/>
    <w:rsid w:val="003C6A5F"/>
    <w:rsid w:val="003C6CD8"/>
    <w:rsid w:val="003C6DA0"/>
    <w:rsid w:val="003C7229"/>
    <w:rsid w:val="003C73CE"/>
    <w:rsid w:val="003D0370"/>
    <w:rsid w:val="003D05C9"/>
    <w:rsid w:val="003D0ADD"/>
    <w:rsid w:val="003D0C52"/>
    <w:rsid w:val="003D16F5"/>
    <w:rsid w:val="003D28CF"/>
    <w:rsid w:val="003D2C85"/>
    <w:rsid w:val="003D348C"/>
    <w:rsid w:val="003D3ECA"/>
    <w:rsid w:val="003D4755"/>
    <w:rsid w:val="003D4D9F"/>
    <w:rsid w:val="003D4EDE"/>
    <w:rsid w:val="003D5B3C"/>
    <w:rsid w:val="003D6DF9"/>
    <w:rsid w:val="003D702C"/>
    <w:rsid w:val="003D7257"/>
    <w:rsid w:val="003D755B"/>
    <w:rsid w:val="003D7755"/>
    <w:rsid w:val="003E0372"/>
    <w:rsid w:val="003E0D7A"/>
    <w:rsid w:val="003E1ABD"/>
    <w:rsid w:val="003E29DC"/>
    <w:rsid w:val="003E3602"/>
    <w:rsid w:val="003E3713"/>
    <w:rsid w:val="003E69F0"/>
    <w:rsid w:val="003E7750"/>
    <w:rsid w:val="003E7D10"/>
    <w:rsid w:val="003F0BED"/>
    <w:rsid w:val="003F27C8"/>
    <w:rsid w:val="003F4201"/>
    <w:rsid w:val="003F5487"/>
    <w:rsid w:val="003F77B3"/>
    <w:rsid w:val="003F7B29"/>
    <w:rsid w:val="0040073A"/>
    <w:rsid w:val="004023C0"/>
    <w:rsid w:val="004024FA"/>
    <w:rsid w:val="00406D52"/>
    <w:rsid w:val="0041168D"/>
    <w:rsid w:val="00411B7C"/>
    <w:rsid w:val="00415076"/>
    <w:rsid w:val="0041566E"/>
    <w:rsid w:val="00415DA3"/>
    <w:rsid w:val="00417C81"/>
    <w:rsid w:val="00420B92"/>
    <w:rsid w:val="00420CF1"/>
    <w:rsid w:val="00421C01"/>
    <w:rsid w:val="00421C50"/>
    <w:rsid w:val="00421D32"/>
    <w:rsid w:val="00422FBF"/>
    <w:rsid w:val="004257BD"/>
    <w:rsid w:val="0042592F"/>
    <w:rsid w:val="004261B0"/>
    <w:rsid w:val="004270B4"/>
    <w:rsid w:val="004278FD"/>
    <w:rsid w:val="00427ADC"/>
    <w:rsid w:val="004301A9"/>
    <w:rsid w:val="0043323E"/>
    <w:rsid w:val="00435B17"/>
    <w:rsid w:val="00440C7C"/>
    <w:rsid w:val="00440FFC"/>
    <w:rsid w:val="00442D1B"/>
    <w:rsid w:val="0044420F"/>
    <w:rsid w:val="00444F77"/>
    <w:rsid w:val="00445090"/>
    <w:rsid w:val="00445282"/>
    <w:rsid w:val="00447521"/>
    <w:rsid w:val="00450358"/>
    <w:rsid w:val="00450CCD"/>
    <w:rsid w:val="00451704"/>
    <w:rsid w:val="00454208"/>
    <w:rsid w:val="00455DF3"/>
    <w:rsid w:val="004561C7"/>
    <w:rsid w:val="00456344"/>
    <w:rsid w:val="004577F8"/>
    <w:rsid w:val="0046022F"/>
    <w:rsid w:val="0046053A"/>
    <w:rsid w:val="00460F69"/>
    <w:rsid w:val="00462A7C"/>
    <w:rsid w:val="00463199"/>
    <w:rsid w:val="00464EEC"/>
    <w:rsid w:val="00466E46"/>
    <w:rsid w:val="00470D4A"/>
    <w:rsid w:val="00470F03"/>
    <w:rsid w:val="00471C9E"/>
    <w:rsid w:val="00473536"/>
    <w:rsid w:val="00473743"/>
    <w:rsid w:val="004742D3"/>
    <w:rsid w:val="00474519"/>
    <w:rsid w:val="00475BB1"/>
    <w:rsid w:val="00475C80"/>
    <w:rsid w:val="00475E77"/>
    <w:rsid w:val="0047609E"/>
    <w:rsid w:val="00476925"/>
    <w:rsid w:val="00477B7E"/>
    <w:rsid w:val="00477E38"/>
    <w:rsid w:val="0048042B"/>
    <w:rsid w:val="00481A3E"/>
    <w:rsid w:val="0048249D"/>
    <w:rsid w:val="004826BD"/>
    <w:rsid w:val="00482AF5"/>
    <w:rsid w:val="00482C6D"/>
    <w:rsid w:val="004839CB"/>
    <w:rsid w:val="00483AC5"/>
    <w:rsid w:val="004862F9"/>
    <w:rsid w:val="00487103"/>
    <w:rsid w:val="00487491"/>
    <w:rsid w:val="004878F8"/>
    <w:rsid w:val="00487D32"/>
    <w:rsid w:val="00490AD7"/>
    <w:rsid w:val="00491954"/>
    <w:rsid w:val="00491A1F"/>
    <w:rsid w:val="00491A49"/>
    <w:rsid w:val="00492E6B"/>
    <w:rsid w:val="0049349E"/>
    <w:rsid w:val="00493526"/>
    <w:rsid w:val="00494274"/>
    <w:rsid w:val="00494337"/>
    <w:rsid w:val="00494D1F"/>
    <w:rsid w:val="004956E2"/>
    <w:rsid w:val="00495A94"/>
    <w:rsid w:val="004963F3"/>
    <w:rsid w:val="00496A4F"/>
    <w:rsid w:val="004977A1"/>
    <w:rsid w:val="004977B0"/>
    <w:rsid w:val="00497D86"/>
    <w:rsid w:val="004A06D3"/>
    <w:rsid w:val="004A18FE"/>
    <w:rsid w:val="004A2210"/>
    <w:rsid w:val="004A225E"/>
    <w:rsid w:val="004A2B0F"/>
    <w:rsid w:val="004A31A4"/>
    <w:rsid w:val="004A3270"/>
    <w:rsid w:val="004A4BF3"/>
    <w:rsid w:val="004A5CBB"/>
    <w:rsid w:val="004A5ED5"/>
    <w:rsid w:val="004A6465"/>
    <w:rsid w:val="004A7A23"/>
    <w:rsid w:val="004B18E9"/>
    <w:rsid w:val="004B1983"/>
    <w:rsid w:val="004B1DCF"/>
    <w:rsid w:val="004B2935"/>
    <w:rsid w:val="004B4190"/>
    <w:rsid w:val="004B4E95"/>
    <w:rsid w:val="004B4FCE"/>
    <w:rsid w:val="004B5C86"/>
    <w:rsid w:val="004B5FF9"/>
    <w:rsid w:val="004C1CF5"/>
    <w:rsid w:val="004C28D3"/>
    <w:rsid w:val="004C2BF4"/>
    <w:rsid w:val="004C4A7E"/>
    <w:rsid w:val="004C57DA"/>
    <w:rsid w:val="004C5A62"/>
    <w:rsid w:val="004C697B"/>
    <w:rsid w:val="004C6B24"/>
    <w:rsid w:val="004C718C"/>
    <w:rsid w:val="004D0C17"/>
    <w:rsid w:val="004D38C3"/>
    <w:rsid w:val="004D3A9F"/>
    <w:rsid w:val="004D3E24"/>
    <w:rsid w:val="004D3E5D"/>
    <w:rsid w:val="004D5B0E"/>
    <w:rsid w:val="004D6CBB"/>
    <w:rsid w:val="004D7AA9"/>
    <w:rsid w:val="004E2F55"/>
    <w:rsid w:val="004E3A0D"/>
    <w:rsid w:val="004E3DA0"/>
    <w:rsid w:val="004E3F5D"/>
    <w:rsid w:val="004E4E4D"/>
    <w:rsid w:val="004E52D3"/>
    <w:rsid w:val="004E5651"/>
    <w:rsid w:val="004E5B9D"/>
    <w:rsid w:val="004E6FB8"/>
    <w:rsid w:val="004E7059"/>
    <w:rsid w:val="004E77D5"/>
    <w:rsid w:val="004E7826"/>
    <w:rsid w:val="004E7AB6"/>
    <w:rsid w:val="004E7BAE"/>
    <w:rsid w:val="004F00C8"/>
    <w:rsid w:val="004F11BD"/>
    <w:rsid w:val="004F1624"/>
    <w:rsid w:val="004F2415"/>
    <w:rsid w:val="004F2477"/>
    <w:rsid w:val="004F2824"/>
    <w:rsid w:val="004F2B89"/>
    <w:rsid w:val="004F2C6B"/>
    <w:rsid w:val="004F3ADA"/>
    <w:rsid w:val="004F4031"/>
    <w:rsid w:val="004F413E"/>
    <w:rsid w:val="004F4A3E"/>
    <w:rsid w:val="004F51FE"/>
    <w:rsid w:val="004F7EC0"/>
    <w:rsid w:val="00500166"/>
    <w:rsid w:val="005048A3"/>
    <w:rsid w:val="00504E1A"/>
    <w:rsid w:val="00505214"/>
    <w:rsid w:val="00505658"/>
    <w:rsid w:val="00506272"/>
    <w:rsid w:val="0050686B"/>
    <w:rsid w:val="00507369"/>
    <w:rsid w:val="00507F45"/>
    <w:rsid w:val="00510B36"/>
    <w:rsid w:val="005112FC"/>
    <w:rsid w:val="00513FE0"/>
    <w:rsid w:val="00514486"/>
    <w:rsid w:val="00514965"/>
    <w:rsid w:val="00514986"/>
    <w:rsid w:val="00515026"/>
    <w:rsid w:val="00516000"/>
    <w:rsid w:val="00516685"/>
    <w:rsid w:val="00516B30"/>
    <w:rsid w:val="00520228"/>
    <w:rsid w:val="005203FA"/>
    <w:rsid w:val="0052126A"/>
    <w:rsid w:val="005212FB"/>
    <w:rsid w:val="00521724"/>
    <w:rsid w:val="005227A2"/>
    <w:rsid w:val="00523D5C"/>
    <w:rsid w:val="00523E68"/>
    <w:rsid w:val="005259A0"/>
    <w:rsid w:val="0052608E"/>
    <w:rsid w:val="00526515"/>
    <w:rsid w:val="005268C7"/>
    <w:rsid w:val="00526D8C"/>
    <w:rsid w:val="00527083"/>
    <w:rsid w:val="00527B49"/>
    <w:rsid w:val="00527C61"/>
    <w:rsid w:val="00530B21"/>
    <w:rsid w:val="005328BD"/>
    <w:rsid w:val="00532C5A"/>
    <w:rsid w:val="00532E62"/>
    <w:rsid w:val="00533C58"/>
    <w:rsid w:val="00533D08"/>
    <w:rsid w:val="00534758"/>
    <w:rsid w:val="00536438"/>
    <w:rsid w:val="00537817"/>
    <w:rsid w:val="005401D7"/>
    <w:rsid w:val="00540375"/>
    <w:rsid w:val="005409FB"/>
    <w:rsid w:val="005411D8"/>
    <w:rsid w:val="00541E09"/>
    <w:rsid w:val="00542B02"/>
    <w:rsid w:val="00543879"/>
    <w:rsid w:val="00543D4B"/>
    <w:rsid w:val="00544EC7"/>
    <w:rsid w:val="00545B7D"/>
    <w:rsid w:val="00547C5C"/>
    <w:rsid w:val="00550B80"/>
    <w:rsid w:val="00551B9B"/>
    <w:rsid w:val="00552200"/>
    <w:rsid w:val="0055297F"/>
    <w:rsid w:val="0055391C"/>
    <w:rsid w:val="005544FC"/>
    <w:rsid w:val="00555CF2"/>
    <w:rsid w:val="00556858"/>
    <w:rsid w:val="00556C03"/>
    <w:rsid w:val="00557EED"/>
    <w:rsid w:val="0056083B"/>
    <w:rsid w:val="00560871"/>
    <w:rsid w:val="00560CC4"/>
    <w:rsid w:val="00561EA6"/>
    <w:rsid w:val="00562EB8"/>
    <w:rsid w:val="00563678"/>
    <w:rsid w:val="00563E81"/>
    <w:rsid w:val="00565020"/>
    <w:rsid w:val="005650BB"/>
    <w:rsid w:val="00565757"/>
    <w:rsid w:val="00565CB1"/>
    <w:rsid w:val="00566A3E"/>
    <w:rsid w:val="00566EE0"/>
    <w:rsid w:val="00566F81"/>
    <w:rsid w:val="005678A9"/>
    <w:rsid w:val="00571835"/>
    <w:rsid w:val="00571B6A"/>
    <w:rsid w:val="005721A5"/>
    <w:rsid w:val="005728CF"/>
    <w:rsid w:val="005735AD"/>
    <w:rsid w:val="005751CD"/>
    <w:rsid w:val="00583C21"/>
    <w:rsid w:val="00586688"/>
    <w:rsid w:val="0059040B"/>
    <w:rsid w:val="005907DF"/>
    <w:rsid w:val="00591B34"/>
    <w:rsid w:val="00591EFF"/>
    <w:rsid w:val="005931CD"/>
    <w:rsid w:val="005931E0"/>
    <w:rsid w:val="0059414A"/>
    <w:rsid w:val="00595CFD"/>
    <w:rsid w:val="005967A4"/>
    <w:rsid w:val="00596C28"/>
    <w:rsid w:val="005A1FBC"/>
    <w:rsid w:val="005A2F6E"/>
    <w:rsid w:val="005A370C"/>
    <w:rsid w:val="005A3B05"/>
    <w:rsid w:val="005A46E4"/>
    <w:rsid w:val="005A59B3"/>
    <w:rsid w:val="005A5A28"/>
    <w:rsid w:val="005A6C4A"/>
    <w:rsid w:val="005A6EA7"/>
    <w:rsid w:val="005A7E5B"/>
    <w:rsid w:val="005B0172"/>
    <w:rsid w:val="005B112E"/>
    <w:rsid w:val="005B1151"/>
    <w:rsid w:val="005B327A"/>
    <w:rsid w:val="005B5048"/>
    <w:rsid w:val="005B5CF0"/>
    <w:rsid w:val="005B63D0"/>
    <w:rsid w:val="005B73FB"/>
    <w:rsid w:val="005B7F37"/>
    <w:rsid w:val="005C02F9"/>
    <w:rsid w:val="005C03C2"/>
    <w:rsid w:val="005C35FB"/>
    <w:rsid w:val="005C3E6F"/>
    <w:rsid w:val="005C4AF3"/>
    <w:rsid w:val="005C506F"/>
    <w:rsid w:val="005C7111"/>
    <w:rsid w:val="005D05E8"/>
    <w:rsid w:val="005D3335"/>
    <w:rsid w:val="005D376C"/>
    <w:rsid w:val="005D7D4D"/>
    <w:rsid w:val="005E0033"/>
    <w:rsid w:val="005E039E"/>
    <w:rsid w:val="005E0A5F"/>
    <w:rsid w:val="005E0F71"/>
    <w:rsid w:val="005E2147"/>
    <w:rsid w:val="005E337D"/>
    <w:rsid w:val="005E4D23"/>
    <w:rsid w:val="005E76DA"/>
    <w:rsid w:val="005E7845"/>
    <w:rsid w:val="005F12CF"/>
    <w:rsid w:val="005F17EC"/>
    <w:rsid w:val="005F27F1"/>
    <w:rsid w:val="005F291C"/>
    <w:rsid w:val="005F30EA"/>
    <w:rsid w:val="005F364D"/>
    <w:rsid w:val="005F41ED"/>
    <w:rsid w:val="005F52E9"/>
    <w:rsid w:val="005F545D"/>
    <w:rsid w:val="005F5C3B"/>
    <w:rsid w:val="005F6218"/>
    <w:rsid w:val="005F7F4F"/>
    <w:rsid w:val="00600DFE"/>
    <w:rsid w:val="00600E05"/>
    <w:rsid w:val="0060260A"/>
    <w:rsid w:val="006032B3"/>
    <w:rsid w:val="00604A0C"/>
    <w:rsid w:val="00604EE2"/>
    <w:rsid w:val="006054A0"/>
    <w:rsid w:val="00605743"/>
    <w:rsid w:val="0060623E"/>
    <w:rsid w:val="006069D0"/>
    <w:rsid w:val="00606A54"/>
    <w:rsid w:val="0061057B"/>
    <w:rsid w:val="00610BA9"/>
    <w:rsid w:val="0061182F"/>
    <w:rsid w:val="00612D3B"/>
    <w:rsid w:val="00613725"/>
    <w:rsid w:val="00613BB6"/>
    <w:rsid w:val="0061430E"/>
    <w:rsid w:val="006152ED"/>
    <w:rsid w:val="00615D28"/>
    <w:rsid w:val="00616C15"/>
    <w:rsid w:val="0061729B"/>
    <w:rsid w:val="006201D3"/>
    <w:rsid w:val="006202F0"/>
    <w:rsid w:val="00620F60"/>
    <w:rsid w:val="0062251F"/>
    <w:rsid w:val="0062459C"/>
    <w:rsid w:val="006249D3"/>
    <w:rsid w:val="00625F3B"/>
    <w:rsid w:val="00626339"/>
    <w:rsid w:val="006269DC"/>
    <w:rsid w:val="00630008"/>
    <w:rsid w:val="0063096E"/>
    <w:rsid w:val="0063150A"/>
    <w:rsid w:val="0063305A"/>
    <w:rsid w:val="00634DCF"/>
    <w:rsid w:val="00634E06"/>
    <w:rsid w:val="00634FB6"/>
    <w:rsid w:val="006350B4"/>
    <w:rsid w:val="00635C1D"/>
    <w:rsid w:val="0063633F"/>
    <w:rsid w:val="0063685A"/>
    <w:rsid w:val="00636A0A"/>
    <w:rsid w:val="00637DA2"/>
    <w:rsid w:val="00640D98"/>
    <w:rsid w:val="00640F07"/>
    <w:rsid w:val="00641058"/>
    <w:rsid w:val="00641664"/>
    <w:rsid w:val="00641A3B"/>
    <w:rsid w:val="0064260C"/>
    <w:rsid w:val="00642A0D"/>
    <w:rsid w:val="00643816"/>
    <w:rsid w:val="006439FC"/>
    <w:rsid w:val="00644A04"/>
    <w:rsid w:val="00645026"/>
    <w:rsid w:val="006450D0"/>
    <w:rsid w:val="0064583B"/>
    <w:rsid w:val="00646C23"/>
    <w:rsid w:val="00647315"/>
    <w:rsid w:val="00647B4D"/>
    <w:rsid w:val="006506D1"/>
    <w:rsid w:val="00651DFC"/>
    <w:rsid w:val="006524C6"/>
    <w:rsid w:val="00652CD7"/>
    <w:rsid w:val="00652D7E"/>
    <w:rsid w:val="00653C79"/>
    <w:rsid w:val="00656811"/>
    <w:rsid w:val="00656ACD"/>
    <w:rsid w:val="006572AA"/>
    <w:rsid w:val="00657544"/>
    <w:rsid w:val="00660FAA"/>
    <w:rsid w:val="00661F23"/>
    <w:rsid w:val="0066271A"/>
    <w:rsid w:val="006646C1"/>
    <w:rsid w:val="00664C7F"/>
    <w:rsid w:val="00667287"/>
    <w:rsid w:val="0066799D"/>
    <w:rsid w:val="00667ECC"/>
    <w:rsid w:val="00667F5B"/>
    <w:rsid w:val="0067119E"/>
    <w:rsid w:val="0067195F"/>
    <w:rsid w:val="006730CC"/>
    <w:rsid w:val="0067403B"/>
    <w:rsid w:val="00675EE5"/>
    <w:rsid w:val="006763D9"/>
    <w:rsid w:val="006775BB"/>
    <w:rsid w:val="00677716"/>
    <w:rsid w:val="006800BD"/>
    <w:rsid w:val="0068137E"/>
    <w:rsid w:val="00682134"/>
    <w:rsid w:val="00682706"/>
    <w:rsid w:val="00682ADE"/>
    <w:rsid w:val="00684287"/>
    <w:rsid w:val="00685C3A"/>
    <w:rsid w:val="00685F79"/>
    <w:rsid w:val="0068667C"/>
    <w:rsid w:val="00686875"/>
    <w:rsid w:val="00686B18"/>
    <w:rsid w:val="00686EA2"/>
    <w:rsid w:val="00687E76"/>
    <w:rsid w:val="00690A57"/>
    <w:rsid w:val="00690B5B"/>
    <w:rsid w:val="00691017"/>
    <w:rsid w:val="006937E2"/>
    <w:rsid w:val="00693D9E"/>
    <w:rsid w:val="006946DA"/>
    <w:rsid w:val="006947AE"/>
    <w:rsid w:val="00694DBA"/>
    <w:rsid w:val="00695CC5"/>
    <w:rsid w:val="006A0F8D"/>
    <w:rsid w:val="006A1FFB"/>
    <w:rsid w:val="006A2B5D"/>
    <w:rsid w:val="006A37C9"/>
    <w:rsid w:val="006A69ED"/>
    <w:rsid w:val="006B0A44"/>
    <w:rsid w:val="006B0D69"/>
    <w:rsid w:val="006B1445"/>
    <w:rsid w:val="006B1672"/>
    <w:rsid w:val="006B2DA2"/>
    <w:rsid w:val="006B3267"/>
    <w:rsid w:val="006B391D"/>
    <w:rsid w:val="006B3A97"/>
    <w:rsid w:val="006B49AB"/>
    <w:rsid w:val="006B5FB6"/>
    <w:rsid w:val="006B6B4F"/>
    <w:rsid w:val="006B6E77"/>
    <w:rsid w:val="006B6FD7"/>
    <w:rsid w:val="006C1380"/>
    <w:rsid w:val="006C1B11"/>
    <w:rsid w:val="006C1C9F"/>
    <w:rsid w:val="006C1E64"/>
    <w:rsid w:val="006C21BF"/>
    <w:rsid w:val="006C26B5"/>
    <w:rsid w:val="006C5840"/>
    <w:rsid w:val="006C6317"/>
    <w:rsid w:val="006C7C59"/>
    <w:rsid w:val="006D0249"/>
    <w:rsid w:val="006D2164"/>
    <w:rsid w:val="006D2EA6"/>
    <w:rsid w:val="006D3788"/>
    <w:rsid w:val="006D4A43"/>
    <w:rsid w:val="006D63DB"/>
    <w:rsid w:val="006D723A"/>
    <w:rsid w:val="006E30DF"/>
    <w:rsid w:val="006E34AC"/>
    <w:rsid w:val="006E4987"/>
    <w:rsid w:val="006E64D8"/>
    <w:rsid w:val="006E6686"/>
    <w:rsid w:val="006E68A9"/>
    <w:rsid w:val="006E7213"/>
    <w:rsid w:val="006E731D"/>
    <w:rsid w:val="006E7F13"/>
    <w:rsid w:val="006F20F3"/>
    <w:rsid w:val="006F26F5"/>
    <w:rsid w:val="006F29F2"/>
    <w:rsid w:val="006F3EF3"/>
    <w:rsid w:val="006F40DD"/>
    <w:rsid w:val="006F4ADF"/>
    <w:rsid w:val="006F5331"/>
    <w:rsid w:val="006F5C47"/>
    <w:rsid w:val="006F6478"/>
    <w:rsid w:val="006F648A"/>
    <w:rsid w:val="006F6FAA"/>
    <w:rsid w:val="006F7B37"/>
    <w:rsid w:val="006F7E44"/>
    <w:rsid w:val="00700515"/>
    <w:rsid w:val="00701E36"/>
    <w:rsid w:val="00702EF3"/>
    <w:rsid w:val="007049A2"/>
    <w:rsid w:val="00704C00"/>
    <w:rsid w:val="0070555F"/>
    <w:rsid w:val="007059CC"/>
    <w:rsid w:val="00705BD9"/>
    <w:rsid w:val="007077E9"/>
    <w:rsid w:val="007106BD"/>
    <w:rsid w:val="00710839"/>
    <w:rsid w:val="007110D1"/>
    <w:rsid w:val="00712149"/>
    <w:rsid w:val="007122BD"/>
    <w:rsid w:val="0071256A"/>
    <w:rsid w:val="007131F6"/>
    <w:rsid w:val="00713562"/>
    <w:rsid w:val="0071390A"/>
    <w:rsid w:val="00716057"/>
    <w:rsid w:val="00716317"/>
    <w:rsid w:val="00716406"/>
    <w:rsid w:val="00717169"/>
    <w:rsid w:val="0071795D"/>
    <w:rsid w:val="00721384"/>
    <w:rsid w:val="00723A09"/>
    <w:rsid w:val="00723A83"/>
    <w:rsid w:val="00724066"/>
    <w:rsid w:val="00724E25"/>
    <w:rsid w:val="007252C9"/>
    <w:rsid w:val="0072584A"/>
    <w:rsid w:val="00726525"/>
    <w:rsid w:val="007274E6"/>
    <w:rsid w:val="00727783"/>
    <w:rsid w:val="00730699"/>
    <w:rsid w:val="0073083C"/>
    <w:rsid w:val="007309F6"/>
    <w:rsid w:val="00730BA1"/>
    <w:rsid w:val="00732E9F"/>
    <w:rsid w:val="00733212"/>
    <w:rsid w:val="00733526"/>
    <w:rsid w:val="007340D2"/>
    <w:rsid w:val="00735DF4"/>
    <w:rsid w:val="00736394"/>
    <w:rsid w:val="0074079F"/>
    <w:rsid w:val="007409CD"/>
    <w:rsid w:val="00743653"/>
    <w:rsid w:val="00743C78"/>
    <w:rsid w:val="00743F50"/>
    <w:rsid w:val="00744C11"/>
    <w:rsid w:val="0074740B"/>
    <w:rsid w:val="007475A6"/>
    <w:rsid w:val="00747C99"/>
    <w:rsid w:val="007503EB"/>
    <w:rsid w:val="00750FA0"/>
    <w:rsid w:val="007514FC"/>
    <w:rsid w:val="00752542"/>
    <w:rsid w:val="00753133"/>
    <w:rsid w:val="0075341E"/>
    <w:rsid w:val="00754187"/>
    <w:rsid w:val="00754D4A"/>
    <w:rsid w:val="00755F78"/>
    <w:rsid w:val="00756225"/>
    <w:rsid w:val="00756747"/>
    <w:rsid w:val="00757AC1"/>
    <w:rsid w:val="00757EFF"/>
    <w:rsid w:val="00760329"/>
    <w:rsid w:val="00760942"/>
    <w:rsid w:val="00760BB7"/>
    <w:rsid w:val="00760D45"/>
    <w:rsid w:val="00760E9C"/>
    <w:rsid w:val="00760FBA"/>
    <w:rsid w:val="00764DFE"/>
    <w:rsid w:val="00764EBA"/>
    <w:rsid w:val="0076586D"/>
    <w:rsid w:val="007658AA"/>
    <w:rsid w:val="00765A7F"/>
    <w:rsid w:val="00766E5B"/>
    <w:rsid w:val="0076789A"/>
    <w:rsid w:val="0077090D"/>
    <w:rsid w:val="00771422"/>
    <w:rsid w:val="007756D2"/>
    <w:rsid w:val="00777D46"/>
    <w:rsid w:val="007806B8"/>
    <w:rsid w:val="00780A06"/>
    <w:rsid w:val="00780C04"/>
    <w:rsid w:val="007814D7"/>
    <w:rsid w:val="00782C0F"/>
    <w:rsid w:val="00783050"/>
    <w:rsid w:val="007833BD"/>
    <w:rsid w:val="007902F4"/>
    <w:rsid w:val="00790EF5"/>
    <w:rsid w:val="00790F40"/>
    <w:rsid w:val="00791196"/>
    <w:rsid w:val="0079539C"/>
    <w:rsid w:val="00796ACA"/>
    <w:rsid w:val="00796C29"/>
    <w:rsid w:val="00797CD1"/>
    <w:rsid w:val="007A0B7A"/>
    <w:rsid w:val="007A13D2"/>
    <w:rsid w:val="007A151D"/>
    <w:rsid w:val="007A2257"/>
    <w:rsid w:val="007A285B"/>
    <w:rsid w:val="007A3257"/>
    <w:rsid w:val="007A3A2A"/>
    <w:rsid w:val="007A3C7D"/>
    <w:rsid w:val="007A4323"/>
    <w:rsid w:val="007A4E5E"/>
    <w:rsid w:val="007A57C0"/>
    <w:rsid w:val="007A5915"/>
    <w:rsid w:val="007A5933"/>
    <w:rsid w:val="007A6C0B"/>
    <w:rsid w:val="007A6E29"/>
    <w:rsid w:val="007A75E3"/>
    <w:rsid w:val="007B0CFD"/>
    <w:rsid w:val="007B2395"/>
    <w:rsid w:val="007B25D1"/>
    <w:rsid w:val="007B2955"/>
    <w:rsid w:val="007B304C"/>
    <w:rsid w:val="007B4DFD"/>
    <w:rsid w:val="007B528C"/>
    <w:rsid w:val="007B552D"/>
    <w:rsid w:val="007B58F0"/>
    <w:rsid w:val="007B6BCE"/>
    <w:rsid w:val="007B6EAA"/>
    <w:rsid w:val="007B714D"/>
    <w:rsid w:val="007B78B0"/>
    <w:rsid w:val="007C0E8F"/>
    <w:rsid w:val="007C111D"/>
    <w:rsid w:val="007C2A73"/>
    <w:rsid w:val="007C30C9"/>
    <w:rsid w:val="007C3EB3"/>
    <w:rsid w:val="007C531A"/>
    <w:rsid w:val="007C61DF"/>
    <w:rsid w:val="007C6AD0"/>
    <w:rsid w:val="007C6F34"/>
    <w:rsid w:val="007C79CB"/>
    <w:rsid w:val="007D00A3"/>
    <w:rsid w:val="007D1D10"/>
    <w:rsid w:val="007D295A"/>
    <w:rsid w:val="007D3679"/>
    <w:rsid w:val="007D44AD"/>
    <w:rsid w:val="007D4CF9"/>
    <w:rsid w:val="007D4DEA"/>
    <w:rsid w:val="007D4E5F"/>
    <w:rsid w:val="007E2942"/>
    <w:rsid w:val="007E2A4A"/>
    <w:rsid w:val="007E35A5"/>
    <w:rsid w:val="007E3D1A"/>
    <w:rsid w:val="007E5E0B"/>
    <w:rsid w:val="007E6CEE"/>
    <w:rsid w:val="007F06D1"/>
    <w:rsid w:val="007F1136"/>
    <w:rsid w:val="007F1232"/>
    <w:rsid w:val="007F1D82"/>
    <w:rsid w:val="007F35A8"/>
    <w:rsid w:val="007F3615"/>
    <w:rsid w:val="007F5D94"/>
    <w:rsid w:val="007F6AA0"/>
    <w:rsid w:val="007F7036"/>
    <w:rsid w:val="007F75E1"/>
    <w:rsid w:val="00800163"/>
    <w:rsid w:val="008002CA"/>
    <w:rsid w:val="00800AB9"/>
    <w:rsid w:val="00800EEB"/>
    <w:rsid w:val="00801753"/>
    <w:rsid w:val="00801894"/>
    <w:rsid w:val="008025D7"/>
    <w:rsid w:val="00802F66"/>
    <w:rsid w:val="00803392"/>
    <w:rsid w:val="008042DA"/>
    <w:rsid w:val="008058D0"/>
    <w:rsid w:val="00805997"/>
    <w:rsid w:val="0080601C"/>
    <w:rsid w:val="00807427"/>
    <w:rsid w:val="00810CF3"/>
    <w:rsid w:val="0081357E"/>
    <w:rsid w:val="00814373"/>
    <w:rsid w:val="00814E72"/>
    <w:rsid w:val="00816379"/>
    <w:rsid w:val="0081697D"/>
    <w:rsid w:val="00816B57"/>
    <w:rsid w:val="008213BA"/>
    <w:rsid w:val="0082212D"/>
    <w:rsid w:val="008225D6"/>
    <w:rsid w:val="008249E5"/>
    <w:rsid w:val="00824B53"/>
    <w:rsid w:val="00824FF8"/>
    <w:rsid w:val="00825696"/>
    <w:rsid w:val="00826DFE"/>
    <w:rsid w:val="008276E1"/>
    <w:rsid w:val="00827779"/>
    <w:rsid w:val="00827F09"/>
    <w:rsid w:val="008310C7"/>
    <w:rsid w:val="008332D4"/>
    <w:rsid w:val="00833705"/>
    <w:rsid w:val="0083651F"/>
    <w:rsid w:val="0083739D"/>
    <w:rsid w:val="0084087B"/>
    <w:rsid w:val="00840F87"/>
    <w:rsid w:val="008415C3"/>
    <w:rsid w:val="00841CAC"/>
    <w:rsid w:val="00841DE6"/>
    <w:rsid w:val="00841E3F"/>
    <w:rsid w:val="00842147"/>
    <w:rsid w:val="00842963"/>
    <w:rsid w:val="0084368F"/>
    <w:rsid w:val="008443AE"/>
    <w:rsid w:val="008454C5"/>
    <w:rsid w:val="00845BEF"/>
    <w:rsid w:val="008466A5"/>
    <w:rsid w:val="008473FB"/>
    <w:rsid w:val="00847FAC"/>
    <w:rsid w:val="008503A3"/>
    <w:rsid w:val="00851638"/>
    <w:rsid w:val="00851C2D"/>
    <w:rsid w:val="008525BE"/>
    <w:rsid w:val="008526D3"/>
    <w:rsid w:val="00852C63"/>
    <w:rsid w:val="00855970"/>
    <w:rsid w:val="00856176"/>
    <w:rsid w:val="00856BE0"/>
    <w:rsid w:val="0085705C"/>
    <w:rsid w:val="0086247F"/>
    <w:rsid w:val="00862A7F"/>
    <w:rsid w:val="008632BD"/>
    <w:rsid w:val="008636E7"/>
    <w:rsid w:val="0086428C"/>
    <w:rsid w:val="00865475"/>
    <w:rsid w:val="008664EC"/>
    <w:rsid w:val="00867826"/>
    <w:rsid w:val="00871854"/>
    <w:rsid w:val="00871873"/>
    <w:rsid w:val="00874C37"/>
    <w:rsid w:val="0087554F"/>
    <w:rsid w:val="008758CF"/>
    <w:rsid w:val="008773DC"/>
    <w:rsid w:val="00877812"/>
    <w:rsid w:val="00877F8E"/>
    <w:rsid w:val="00880CDE"/>
    <w:rsid w:val="00880D1A"/>
    <w:rsid w:val="008822BD"/>
    <w:rsid w:val="0088230D"/>
    <w:rsid w:val="00883E34"/>
    <w:rsid w:val="008841D1"/>
    <w:rsid w:val="008846AD"/>
    <w:rsid w:val="00887B7A"/>
    <w:rsid w:val="00890E78"/>
    <w:rsid w:val="008919B3"/>
    <w:rsid w:val="008962C4"/>
    <w:rsid w:val="008971BF"/>
    <w:rsid w:val="008975A3"/>
    <w:rsid w:val="008978B7"/>
    <w:rsid w:val="00897DE6"/>
    <w:rsid w:val="00897F3E"/>
    <w:rsid w:val="008A02CF"/>
    <w:rsid w:val="008A110C"/>
    <w:rsid w:val="008A1457"/>
    <w:rsid w:val="008A2303"/>
    <w:rsid w:val="008A329A"/>
    <w:rsid w:val="008A416B"/>
    <w:rsid w:val="008A4356"/>
    <w:rsid w:val="008A4C22"/>
    <w:rsid w:val="008A4DA1"/>
    <w:rsid w:val="008A55E7"/>
    <w:rsid w:val="008A6CAC"/>
    <w:rsid w:val="008B0D44"/>
    <w:rsid w:val="008B1196"/>
    <w:rsid w:val="008B1A3C"/>
    <w:rsid w:val="008B1C74"/>
    <w:rsid w:val="008B320D"/>
    <w:rsid w:val="008B3B7B"/>
    <w:rsid w:val="008B6645"/>
    <w:rsid w:val="008B6FE0"/>
    <w:rsid w:val="008B7C36"/>
    <w:rsid w:val="008C115A"/>
    <w:rsid w:val="008C1542"/>
    <w:rsid w:val="008C1764"/>
    <w:rsid w:val="008C1EAE"/>
    <w:rsid w:val="008C25B6"/>
    <w:rsid w:val="008C26C4"/>
    <w:rsid w:val="008C2A83"/>
    <w:rsid w:val="008C321F"/>
    <w:rsid w:val="008C3568"/>
    <w:rsid w:val="008C3709"/>
    <w:rsid w:val="008C3912"/>
    <w:rsid w:val="008C3CA6"/>
    <w:rsid w:val="008C5225"/>
    <w:rsid w:val="008C530C"/>
    <w:rsid w:val="008C582D"/>
    <w:rsid w:val="008C5CB8"/>
    <w:rsid w:val="008C78A1"/>
    <w:rsid w:val="008C7A2A"/>
    <w:rsid w:val="008D1A21"/>
    <w:rsid w:val="008D26F5"/>
    <w:rsid w:val="008D2C2D"/>
    <w:rsid w:val="008D37E7"/>
    <w:rsid w:val="008D3D8D"/>
    <w:rsid w:val="008D454A"/>
    <w:rsid w:val="008D555B"/>
    <w:rsid w:val="008D558D"/>
    <w:rsid w:val="008D577B"/>
    <w:rsid w:val="008D62C1"/>
    <w:rsid w:val="008D6A17"/>
    <w:rsid w:val="008D6F35"/>
    <w:rsid w:val="008E0986"/>
    <w:rsid w:val="008E20DB"/>
    <w:rsid w:val="008E398B"/>
    <w:rsid w:val="008E415E"/>
    <w:rsid w:val="008E509B"/>
    <w:rsid w:val="008E54B4"/>
    <w:rsid w:val="008E5CA9"/>
    <w:rsid w:val="008E5D4B"/>
    <w:rsid w:val="008E67A7"/>
    <w:rsid w:val="008E7193"/>
    <w:rsid w:val="008E72BC"/>
    <w:rsid w:val="008F10FB"/>
    <w:rsid w:val="008F22D6"/>
    <w:rsid w:val="008F3E0A"/>
    <w:rsid w:val="008F569D"/>
    <w:rsid w:val="008F5CD6"/>
    <w:rsid w:val="008F5E9A"/>
    <w:rsid w:val="008F7E3E"/>
    <w:rsid w:val="009002E4"/>
    <w:rsid w:val="00900516"/>
    <w:rsid w:val="0090097E"/>
    <w:rsid w:val="009015CC"/>
    <w:rsid w:val="00901C0C"/>
    <w:rsid w:val="00902122"/>
    <w:rsid w:val="009030DD"/>
    <w:rsid w:val="00903B8E"/>
    <w:rsid w:val="00904A08"/>
    <w:rsid w:val="00906700"/>
    <w:rsid w:val="00910076"/>
    <w:rsid w:val="00912D4C"/>
    <w:rsid w:val="00912F23"/>
    <w:rsid w:val="00913C47"/>
    <w:rsid w:val="00914754"/>
    <w:rsid w:val="00914796"/>
    <w:rsid w:val="00914C70"/>
    <w:rsid w:val="00915C2A"/>
    <w:rsid w:val="00915DE5"/>
    <w:rsid w:val="00916133"/>
    <w:rsid w:val="00921EA2"/>
    <w:rsid w:val="009229F5"/>
    <w:rsid w:val="00922F66"/>
    <w:rsid w:val="009243FC"/>
    <w:rsid w:val="00925A1F"/>
    <w:rsid w:val="00925D9D"/>
    <w:rsid w:val="0092617E"/>
    <w:rsid w:val="00926848"/>
    <w:rsid w:val="00926A8C"/>
    <w:rsid w:val="00927878"/>
    <w:rsid w:val="009308E0"/>
    <w:rsid w:val="00930E9B"/>
    <w:rsid w:val="009324B7"/>
    <w:rsid w:val="0093275C"/>
    <w:rsid w:val="00932C25"/>
    <w:rsid w:val="00934359"/>
    <w:rsid w:val="009346BA"/>
    <w:rsid w:val="009347B3"/>
    <w:rsid w:val="0093518F"/>
    <w:rsid w:val="00936353"/>
    <w:rsid w:val="009366E7"/>
    <w:rsid w:val="00936914"/>
    <w:rsid w:val="00936969"/>
    <w:rsid w:val="00937944"/>
    <w:rsid w:val="009409AA"/>
    <w:rsid w:val="00941772"/>
    <w:rsid w:val="00943AE4"/>
    <w:rsid w:val="00943E09"/>
    <w:rsid w:val="00944194"/>
    <w:rsid w:val="00944461"/>
    <w:rsid w:val="00945354"/>
    <w:rsid w:val="00945855"/>
    <w:rsid w:val="00945968"/>
    <w:rsid w:val="00945F9D"/>
    <w:rsid w:val="00946502"/>
    <w:rsid w:val="0094673D"/>
    <w:rsid w:val="00946C90"/>
    <w:rsid w:val="009510FD"/>
    <w:rsid w:val="00951ED0"/>
    <w:rsid w:val="00952EF7"/>
    <w:rsid w:val="00953C4E"/>
    <w:rsid w:val="00955B9C"/>
    <w:rsid w:val="009577FD"/>
    <w:rsid w:val="00957B4E"/>
    <w:rsid w:val="00957E5C"/>
    <w:rsid w:val="0096028D"/>
    <w:rsid w:val="0096281C"/>
    <w:rsid w:val="00962B98"/>
    <w:rsid w:val="00964278"/>
    <w:rsid w:val="00964F7D"/>
    <w:rsid w:val="00965357"/>
    <w:rsid w:val="0096580F"/>
    <w:rsid w:val="00967C35"/>
    <w:rsid w:val="009704FD"/>
    <w:rsid w:val="00972397"/>
    <w:rsid w:val="00975118"/>
    <w:rsid w:val="009758BE"/>
    <w:rsid w:val="00976088"/>
    <w:rsid w:val="009761C7"/>
    <w:rsid w:val="0097686A"/>
    <w:rsid w:val="00977457"/>
    <w:rsid w:val="00980F13"/>
    <w:rsid w:val="009811CE"/>
    <w:rsid w:val="00981AF4"/>
    <w:rsid w:val="00984195"/>
    <w:rsid w:val="00984BCE"/>
    <w:rsid w:val="00984D06"/>
    <w:rsid w:val="00984D2A"/>
    <w:rsid w:val="00985972"/>
    <w:rsid w:val="009860A6"/>
    <w:rsid w:val="00986469"/>
    <w:rsid w:val="00986E43"/>
    <w:rsid w:val="00987D4F"/>
    <w:rsid w:val="00990AA7"/>
    <w:rsid w:val="00991662"/>
    <w:rsid w:val="00991D58"/>
    <w:rsid w:val="00992740"/>
    <w:rsid w:val="00992CBB"/>
    <w:rsid w:val="00992D37"/>
    <w:rsid w:val="00992D9E"/>
    <w:rsid w:val="00992E66"/>
    <w:rsid w:val="00995008"/>
    <w:rsid w:val="00995545"/>
    <w:rsid w:val="00997C6A"/>
    <w:rsid w:val="009A29E6"/>
    <w:rsid w:val="009A2A2F"/>
    <w:rsid w:val="009A5E04"/>
    <w:rsid w:val="009A5FAF"/>
    <w:rsid w:val="009A66F3"/>
    <w:rsid w:val="009B1661"/>
    <w:rsid w:val="009B2064"/>
    <w:rsid w:val="009B2AB4"/>
    <w:rsid w:val="009B341A"/>
    <w:rsid w:val="009B38F7"/>
    <w:rsid w:val="009B45B2"/>
    <w:rsid w:val="009B4D48"/>
    <w:rsid w:val="009B4F18"/>
    <w:rsid w:val="009B4F24"/>
    <w:rsid w:val="009B5759"/>
    <w:rsid w:val="009B7263"/>
    <w:rsid w:val="009C13D7"/>
    <w:rsid w:val="009C229A"/>
    <w:rsid w:val="009C22F0"/>
    <w:rsid w:val="009C3F45"/>
    <w:rsid w:val="009C6094"/>
    <w:rsid w:val="009C65E6"/>
    <w:rsid w:val="009C6A7D"/>
    <w:rsid w:val="009C77DA"/>
    <w:rsid w:val="009D0905"/>
    <w:rsid w:val="009D1681"/>
    <w:rsid w:val="009D3A13"/>
    <w:rsid w:val="009D3DAF"/>
    <w:rsid w:val="009D64DB"/>
    <w:rsid w:val="009D6D17"/>
    <w:rsid w:val="009D6E28"/>
    <w:rsid w:val="009D6FCC"/>
    <w:rsid w:val="009E0F9D"/>
    <w:rsid w:val="009E10C5"/>
    <w:rsid w:val="009E1263"/>
    <w:rsid w:val="009E2C94"/>
    <w:rsid w:val="009E3033"/>
    <w:rsid w:val="009E422B"/>
    <w:rsid w:val="009E4500"/>
    <w:rsid w:val="009E4D4B"/>
    <w:rsid w:val="009E511F"/>
    <w:rsid w:val="009E6AB1"/>
    <w:rsid w:val="009E7440"/>
    <w:rsid w:val="009E7BBA"/>
    <w:rsid w:val="009E7E2C"/>
    <w:rsid w:val="009F08E6"/>
    <w:rsid w:val="009F0DC6"/>
    <w:rsid w:val="009F3B58"/>
    <w:rsid w:val="009F44F9"/>
    <w:rsid w:val="009F4556"/>
    <w:rsid w:val="009F469A"/>
    <w:rsid w:val="009F6622"/>
    <w:rsid w:val="009F67BD"/>
    <w:rsid w:val="009F6CD8"/>
    <w:rsid w:val="009F7131"/>
    <w:rsid w:val="00A00210"/>
    <w:rsid w:val="00A01148"/>
    <w:rsid w:val="00A01364"/>
    <w:rsid w:val="00A01F1B"/>
    <w:rsid w:val="00A02F3B"/>
    <w:rsid w:val="00A0304A"/>
    <w:rsid w:val="00A03335"/>
    <w:rsid w:val="00A04935"/>
    <w:rsid w:val="00A05AB0"/>
    <w:rsid w:val="00A06ED3"/>
    <w:rsid w:val="00A100F0"/>
    <w:rsid w:val="00A1186D"/>
    <w:rsid w:val="00A122AE"/>
    <w:rsid w:val="00A140BE"/>
    <w:rsid w:val="00A14850"/>
    <w:rsid w:val="00A168CF"/>
    <w:rsid w:val="00A17249"/>
    <w:rsid w:val="00A17C52"/>
    <w:rsid w:val="00A20753"/>
    <w:rsid w:val="00A222FB"/>
    <w:rsid w:val="00A225E7"/>
    <w:rsid w:val="00A22652"/>
    <w:rsid w:val="00A22D2D"/>
    <w:rsid w:val="00A22E29"/>
    <w:rsid w:val="00A22F01"/>
    <w:rsid w:val="00A24598"/>
    <w:rsid w:val="00A27628"/>
    <w:rsid w:val="00A279DF"/>
    <w:rsid w:val="00A3131F"/>
    <w:rsid w:val="00A3257B"/>
    <w:rsid w:val="00A32A35"/>
    <w:rsid w:val="00A32C79"/>
    <w:rsid w:val="00A32CEC"/>
    <w:rsid w:val="00A331CC"/>
    <w:rsid w:val="00A37320"/>
    <w:rsid w:val="00A375F9"/>
    <w:rsid w:val="00A3797E"/>
    <w:rsid w:val="00A41744"/>
    <w:rsid w:val="00A4292C"/>
    <w:rsid w:val="00A43E4B"/>
    <w:rsid w:val="00A446C1"/>
    <w:rsid w:val="00A452DA"/>
    <w:rsid w:val="00A462EA"/>
    <w:rsid w:val="00A46A44"/>
    <w:rsid w:val="00A46AA3"/>
    <w:rsid w:val="00A47ED4"/>
    <w:rsid w:val="00A50431"/>
    <w:rsid w:val="00A5059D"/>
    <w:rsid w:val="00A50F84"/>
    <w:rsid w:val="00A52199"/>
    <w:rsid w:val="00A5268B"/>
    <w:rsid w:val="00A528FF"/>
    <w:rsid w:val="00A52B58"/>
    <w:rsid w:val="00A5332E"/>
    <w:rsid w:val="00A53C74"/>
    <w:rsid w:val="00A5478C"/>
    <w:rsid w:val="00A54A30"/>
    <w:rsid w:val="00A54BD8"/>
    <w:rsid w:val="00A55679"/>
    <w:rsid w:val="00A55742"/>
    <w:rsid w:val="00A56052"/>
    <w:rsid w:val="00A56A52"/>
    <w:rsid w:val="00A56A5D"/>
    <w:rsid w:val="00A56CC4"/>
    <w:rsid w:val="00A572A7"/>
    <w:rsid w:val="00A57866"/>
    <w:rsid w:val="00A578EF"/>
    <w:rsid w:val="00A60ACE"/>
    <w:rsid w:val="00A61132"/>
    <w:rsid w:val="00A611AE"/>
    <w:rsid w:val="00A623DF"/>
    <w:rsid w:val="00A623E6"/>
    <w:rsid w:val="00A623F9"/>
    <w:rsid w:val="00A624ED"/>
    <w:rsid w:val="00A62AAC"/>
    <w:rsid w:val="00A63D56"/>
    <w:rsid w:val="00A656EE"/>
    <w:rsid w:val="00A66BE1"/>
    <w:rsid w:val="00A66F5A"/>
    <w:rsid w:val="00A702D7"/>
    <w:rsid w:val="00A71941"/>
    <w:rsid w:val="00A74BCB"/>
    <w:rsid w:val="00A74EB1"/>
    <w:rsid w:val="00A75633"/>
    <w:rsid w:val="00A75B9E"/>
    <w:rsid w:val="00A77167"/>
    <w:rsid w:val="00A77D1D"/>
    <w:rsid w:val="00A8029F"/>
    <w:rsid w:val="00A80C3D"/>
    <w:rsid w:val="00A8127E"/>
    <w:rsid w:val="00A86AEF"/>
    <w:rsid w:val="00A874F2"/>
    <w:rsid w:val="00A91390"/>
    <w:rsid w:val="00A9208E"/>
    <w:rsid w:val="00A9253E"/>
    <w:rsid w:val="00A93B08"/>
    <w:rsid w:val="00A942BF"/>
    <w:rsid w:val="00A94646"/>
    <w:rsid w:val="00A94C92"/>
    <w:rsid w:val="00A94D64"/>
    <w:rsid w:val="00A96E2B"/>
    <w:rsid w:val="00A97139"/>
    <w:rsid w:val="00A97AD6"/>
    <w:rsid w:val="00AA0425"/>
    <w:rsid w:val="00AA0435"/>
    <w:rsid w:val="00AA0B20"/>
    <w:rsid w:val="00AA1E29"/>
    <w:rsid w:val="00AA2D61"/>
    <w:rsid w:val="00AA314D"/>
    <w:rsid w:val="00AA3780"/>
    <w:rsid w:val="00AA3850"/>
    <w:rsid w:val="00AA4010"/>
    <w:rsid w:val="00AA4810"/>
    <w:rsid w:val="00AA4F6E"/>
    <w:rsid w:val="00AA4FBB"/>
    <w:rsid w:val="00AA6229"/>
    <w:rsid w:val="00AA6EB3"/>
    <w:rsid w:val="00AA7118"/>
    <w:rsid w:val="00AA756E"/>
    <w:rsid w:val="00AB08BC"/>
    <w:rsid w:val="00AB1DA4"/>
    <w:rsid w:val="00AB2F85"/>
    <w:rsid w:val="00AB30A8"/>
    <w:rsid w:val="00AB4DEC"/>
    <w:rsid w:val="00AB529C"/>
    <w:rsid w:val="00AB55F7"/>
    <w:rsid w:val="00AB671F"/>
    <w:rsid w:val="00AB6A16"/>
    <w:rsid w:val="00AB7E54"/>
    <w:rsid w:val="00AC0212"/>
    <w:rsid w:val="00AC14A0"/>
    <w:rsid w:val="00AC2287"/>
    <w:rsid w:val="00AC396D"/>
    <w:rsid w:val="00AC4A1E"/>
    <w:rsid w:val="00AC5159"/>
    <w:rsid w:val="00AC51EC"/>
    <w:rsid w:val="00AC5678"/>
    <w:rsid w:val="00AC5E66"/>
    <w:rsid w:val="00AC61AA"/>
    <w:rsid w:val="00AC7820"/>
    <w:rsid w:val="00AD0691"/>
    <w:rsid w:val="00AD0CEC"/>
    <w:rsid w:val="00AD24BD"/>
    <w:rsid w:val="00AD346B"/>
    <w:rsid w:val="00AD40ED"/>
    <w:rsid w:val="00AD4220"/>
    <w:rsid w:val="00AD4296"/>
    <w:rsid w:val="00AD4CC2"/>
    <w:rsid w:val="00AD580C"/>
    <w:rsid w:val="00AD6865"/>
    <w:rsid w:val="00AD6ED4"/>
    <w:rsid w:val="00AD726C"/>
    <w:rsid w:val="00AE21E5"/>
    <w:rsid w:val="00AE2752"/>
    <w:rsid w:val="00AE30DB"/>
    <w:rsid w:val="00AE35E0"/>
    <w:rsid w:val="00AE71CE"/>
    <w:rsid w:val="00AE7EAE"/>
    <w:rsid w:val="00AF0E31"/>
    <w:rsid w:val="00AF177F"/>
    <w:rsid w:val="00AF2C4B"/>
    <w:rsid w:val="00AF32E7"/>
    <w:rsid w:val="00AF4755"/>
    <w:rsid w:val="00AF49C9"/>
    <w:rsid w:val="00AF4FF4"/>
    <w:rsid w:val="00AF50E3"/>
    <w:rsid w:val="00AF7C79"/>
    <w:rsid w:val="00B00C2E"/>
    <w:rsid w:val="00B026C3"/>
    <w:rsid w:val="00B0303F"/>
    <w:rsid w:val="00B04040"/>
    <w:rsid w:val="00B04556"/>
    <w:rsid w:val="00B05058"/>
    <w:rsid w:val="00B05550"/>
    <w:rsid w:val="00B0557E"/>
    <w:rsid w:val="00B058D0"/>
    <w:rsid w:val="00B06BDE"/>
    <w:rsid w:val="00B1111F"/>
    <w:rsid w:val="00B12828"/>
    <w:rsid w:val="00B12ED2"/>
    <w:rsid w:val="00B13B0E"/>
    <w:rsid w:val="00B14594"/>
    <w:rsid w:val="00B14C4C"/>
    <w:rsid w:val="00B155B1"/>
    <w:rsid w:val="00B15A79"/>
    <w:rsid w:val="00B16692"/>
    <w:rsid w:val="00B16E6B"/>
    <w:rsid w:val="00B224D1"/>
    <w:rsid w:val="00B24C62"/>
    <w:rsid w:val="00B255CB"/>
    <w:rsid w:val="00B25FED"/>
    <w:rsid w:val="00B26C93"/>
    <w:rsid w:val="00B2705A"/>
    <w:rsid w:val="00B279EC"/>
    <w:rsid w:val="00B31A70"/>
    <w:rsid w:val="00B32736"/>
    <w:rsid w:val="00B328BA"/>
    <w:rsid w:val="00B3500C"/>
    <w:rsid w:val="00B356A0"/>
    <w:rsid w:val="00B35EA7"/>
    <w:rsid w:val="00B376A4"/>
    <w:rsid w:val="00B40529"/>
    <w:rsid w:val="00B4067B"/>
    <w:rsid w:val="00B4191A"/>
    <w:rsid w:val="00B43422"/>
    <w:rsid w:val="00B4537D"/>
    <w:rsid w:val="00B4560E"/>
    <w:rsid w:val="00B45F97"/>
    <w:rsid w:val="00B46523"/>
    <w:rsid w:val="00B467F9"/>
    <w:rsid w:val="00B46FB3"/>
    <w:rsid w:val="00B47875"/>
    <w:rsid w:val="00B514A9"/>
    <w:rsid w:val="00B52090"/>
    <w:rsid w:val="00B52F9D"/>
    <w:rsid w:val="00B54493"/>
    <w:rsid w:val="00B54E87"/>
    <w:rsid w:val="00B55265"/>
    <w:rsid w:val="00B56105"/>
    <w:rsid w:val="00B56417"/>
    <w:rsid w:val="00B5690A"/>
    <w:rsid w:val="00B609E1"/>
    <w:rsid w:val="00B60B2A"/>
    <w:rsid w:val="00B620CD"/>
    <w:rsid w:val="00B64DFB"/>
    <w:rsid w:val="00B65B9E"/>
    <w:rsid w:val="00B6728B"/>
    <w:rsid w:val="00B67A29"/>
    <w:rsid w:val="00B734FC"/>
    <w:rsid w:val="00B73603"/>
    <w:rsid w:val="00B736B2"/>
    <w:rsid w:val="00B748AE"/>
    <w:rsid w:val="00B74A35"/>
    <w:rsid w:val="00B75732"/>
    <w:rsid w:val="00B76B1E"/>
    <w:rsid w:val="00B80F94"/>
    <w:rsid w:val="00B81927"/>
    <w:rsid w:val="00B81C80"/>
    <w:rsid w:val="00B81DCE"/>
    <w:rsid w:val="00B83A37"/>
    <w:rsid w:val="00B83F25"/>
    <w:rsid w:val="00B83FBD"/>
    <w:rsid w:val="00B84043"/>
    <w:rsid w:val="00B85BF1"/>
    <w:rsid w:val="00B8609D"/>
    <w:rsid w:val="00B87106"/>
    <w:rsid w:val="00B87164"/>
    <w:rsid w:val="00B87627"/>
    <w:rsid w:val="00B92356"/>
    <w:rsid w:val="00B929F5"/>
    <w:rsid w:val="00B92CE3"/>
    <w:rsid w:val="00B93E6F"/>
    <w:rsid w:val="00B947E8"/>
    <w:rsid w:val="00B96040"/>
    <w:rsid w:val="00B96CFC"/>
    <w:rsid w:val="00B96DAC"/>
    <w:rsid w:val="00B97527"/>
    <w:rsid w:val="00B97798"/>
    <w:rsid w:val="00BA0156"/>
    <w:rsid w:val="00BA01BA"/>
    <w:rsid w:val="00BA06D0"/>
    <w:rsid w:val="00BA1B91"/>
    <w:rsid w:val="00BA1BB3"/>
    <w:rsid w:val="00BA2442"/>
    <w:rsid w:val="00BA248E"/>
    <w:rsid w:val="00BA3C15"/>
    <w:rsid w:val="00BA46ED"/>
    <w:rsid w:val="00BA47D0"/>
    <w:rsid w:val="00BA5821"/>
    <w:rsid w:val="00BB2E40"/>
    <w:rsid w:val="00BB3BA9"/>
    <w:rsid w:val="00BB3EAE"/>
    <w:rsid w:val="00BB4B74"/>
    <w:rsid w:val="00BB7C12"/>
    <w:rsid w:val="00BB7DD2"/>
    <w:rsid w:val="00BC05EF"/>
    <w:rsid w:val="00BC2BA8"/>
    <w:rsid w:val="00BC2D2F"/>
    <w:rsid w:val="00BC3A5E"/>
    <w:rsid w:val="00BC3F83"/>
    <w:rsid w:val="00BC5D59"/>
    <w:rsid w:val="00BC6FDC"/>
    <w:rsid w:val="00BD04A3"/>
    <w:rsid w:val="00BD0764"/>
    <w:rsid w:val="00BD1DE8"/>
    <w:rsid w:val="00BD2516"/>
    <w:rsid w:val="00BD2636"/>
    <w:rsid w:val="00BD4488"/>
    <w:rsid w:val="00BD564F"/>
    <w:rsid w:val="00BD601B"/>
    <w:rsid w:val="00BD7942"/>
    <w:rsid w:val="00BE167E"/>
    <w:rsid w:val="00BE1681"/>
    <w:rsid w:val="00BE2D42"/>
    <w:rsid w:val="00BE336B"/>
    <w:rsid w:val="00BE4ADB"/>
    <w:rsid w:val="00BE4C4C"/>
    <w:rsid w:val="00BE5D46"/>
    <w:rsid w:val="00BE6669"/>
    <w:rsid w:val="00BE66CD"/>
    <w:rsid w:val="00BE6EFD"/>
    <w:rsid w:val="00BE717C"/>
    <w:rsid w:val="00BF120E"/>
    <w:rsid w:val="00BF1545"/>
    <w:rsid w:val="00BF3675"/>
    <w:rsid w:val="00BF3CE6"/>
    <w:rsid w:val="00BF407B"/>
    <w:rsid w:val="00BF5497"/>
    <w:rsid w:val="00BF5784"/>
    <w:rsid w:val="00BF617C"/>
    <w:rsid w:val="00BF6797"/>
    <w:rsid w:val="00BF6ADC"/>
    <w:rsid w:val="00BF6E2A"/>
    <w:rsid w:val="00C001E5"/>
    <w:rsid w:val="00C0024D"/>
    <w:rsid w:val="00C011BB"/>
    <w:rsid w:val="00C01211"/>
    <w:rsid w:val="00C013B6"/>
    <w:rsid w:val="00C01A0E"/>
    <w:rsid w:val="00C02F6B"/>
    <w:rsid w:val="00C03A4D"/>
    <w:rsid w:val="00C04839"/>
    <w:rsid w:val="00C04D72"/>
    <w:rsid w:val="00C05518"/>
    <w:rsid w:val="00C06030"/>
    <w:rsid w:val="00C066AE"/>
    <w:rsid w:val="00C06E4B"/>
    <w:rsid w:val="00C1270B"/>
    <w:rsid w:val="00C1338C"/>
    <w:rsid w:val="00C13E5C"/>
    <w:rsid w:val="00C144DC"/>
    <w:rsid w:val="00C14C17"/>
    <w:rsid w:val="00C152CA"/>
    <w:rsid w:val="00C15598"/>
    <w:rsid w:val="00C15644"/>
    <w:rsid w:val="00C15779"/>
    <w:rsid w:val="00C15B1A"/>
    <w:rsid w:val="00C160F1"/>
    <w:rsid w:val="00C17500"/>
    <w:rsid w:val="00C17D0B"/>
    <w:rsid w:val="00C216D9"/>
    <w:rsid w:val="00C22A49"/>
    <w:rsid w:val="00C22E09"/>
    <w:rsid w:val="00C23F8F"/>
    <w:rsid w:val="00C256C5"/>
    <w:rsid w:val="00C2599B"/>
    <w:rsid w:val="00C2799E"/>
    <w:rsid w:val="00C30578"/>
    <w:rsid w:val="00C30764"/>
    <w:rsid w:val="00C30C69"/>
    <w:rsid w:val="00C30C79"/>
    <w:rsid w:val="00C30E68"/>
    <w:rsid w:val="00C313E2"/>
    <w:rsid w:val="00C31B62"/>
    <w:rsid w:val="00C33788"/>
    <w:rsid w:val="00C338C4"/>
    <w:rsid w:val="00C34285"/>
    <w:rsid w:val="00C342C4"/>
    <w:rsid w:val="00C34622"/>
    <w:rsid w:val="00C353A8"/>
    <w:rsid w:val="00C35A2B"/>
    <w:rsid w:val="00C35DFD"/>
    <w:rsid w:val="00C36AA9"/>
    <w:rsid w:val="00C36EA6"/>
    <w:rsid w:val="00C36F53"/>
    <w:rsid w:val="00C37D64"/>
    <w:rsid w:val="00C40012"/>
    <w:rsid w:val="00C4025B"/>
    <w:rsid w:val="00C41BA4"/>
    <w:rsid w:val="00C439C8"/>
    <w:rsid w:val="00C43B3D"/>
    <w:rsid w:val="00C45230"/>
    <w:rsid w:val="00C453BE"/>
    <w:rsid w:val="00C473A3"/>
    <w:rsid w:val="00C47D6C"/>
    <w:rsid w:val="00C47EFC"/>
    <w:rsid w:val="00C51E3B"/>
    <w:rsid w:val="00C51FE3"/>
    <w:rsid w:val="00C52252"/>
    <w:rsid w:val="00C53D3A"/>
    <w:rsid w:val="00C541C1"/>
    <w:rsid w:val="00C5560D"/>
    <w:rsid w:val="00C55C99"/>
    <w:rsid w:val="00C56221"/>
    <w:rsid w:val="00C57011"/>
    <w:rsid w:val="00C6030D"/>
    <w:rsid w:val="00C61D50"/>
    <w:rsid w:val="00C62943"/>
    <w:rsid w:val="00C62A6E"/>
    <w:rsid w:val="00C62B8C"/>
    <w:rsid w:val="00C63233"/>
    <w:rsid w:val="00C63667"/>
    <w:rsid w:val="00C6437B"/>
    <w:rsid w:val="00C70F55"/>
    <w:rsid w:val="00C71310"/>
    <w:rsid w:val="00C74A0B"/>
    <w:rsid w:val="00C74A76"/>
    <w:rsid w:val="00C75CB2"/>
    <w:rsid w:val="00C7669C"/>
    <w:rsid w:val="00C76AF0"/>
    <w:rsid w:val="00C775F4"/>
    <w:rsid w:val="00C77D60"/>
    <w:rsid w:val="00C808E5"/>
    <w:rsid w:val="00C811D8"/>
    <w:rsid w:val="00C82429"/>
    <w:rsid w:val="00C8264D"/>
    <w:rsid w:val="00C839A8"/>
    <w:rsid w:val="00C83C58"/>
    <w:rsid w:val="00C83FDA"/>
    <w:rsid w:val="00C84D92"/>
    <w:rsid w:val="00C86428"/>
    <w:rsid w:val="00C91C05"/>
    <w:rsid w:val="00C91EAB"/>
    <w:rsid w:val="00C91FD9"/>
    <w:rsid w:val="00C92203"/>
    <w:rsid w:val="00C923A1"/>
    <w:rsid w:val="00C92B2F"/>
    <w:rsid w:val="00C92E96"/>
    <w:rsid w:val="00C93A3F"/>
    <w:rsid w:val="00C9463C"/>
    <w:rsid w:val="00C9471C"/>
    <w:rsid w:val="00C94E2A"/>
    <w:rsid w:val="00C96343"/>
    <w:rsid w:val="00C963CE"/>
    <w:rsid w:val="00C96970"/>
    <w:rsid w:val="00C96A61"/>
    <w:rsid w:val="00C97186"/>
    <w:rsid w:val="00C974DB"/>
    <w:rsid w:val="00CA00F4"/>
    <w:rsid w:val="00CA0559"/>
    <w:rsid w:val="00CA2533"/>
    <w:rsid w:val="00CA30F6"/>
    <w:rsid w:val="00CA3B7B"/>
    <w:rsid w:val="00CA49A4"/>
    <w:rsid w:val="00CA7A2E"/>
    <w:rsid w:val="00CB0A1C"/>
    <w:rsid w:val="00CB0E5A"/>
    <w:rsid w:val="00CB0FD4"/>
    <w:rsid w:val="00CB25CF"/>
    <w:rsid w:val="00CB3080"/>
    <w:rsid w:val="00CB44EE"/>
    <w:rsid w:val="00CB543D"/>
    <w:rsid w:val="00CB56E6"/>
    <w:rsid w:val="00CB5E5B"/>
    <w:rsid w:val="00CB735F"/>
    <w:rsid w:val="00CB7A60"/>
    <w:rsid w:val="00CC0F57"/>
    <w:rsid w:val="00CC3487"/>
    <w:rsid w:val="00CC3FB9"/>
    <w:rsid w:val="00CC472B"/>
    <w:rsid w:val="00CC4B79"/>
    <w:rsid w:val="00CC5CDD"/>
    <w:rsid w:val="00CC720F"/>
    <w:rsid w:val="00CC7640"/>
    <w:rsid w:val="00CC7978"/>
    <w:rsid w:val="00CD1EF6"/>
    <w:rsid w:val="00CD57A3"/>
    <w:rsid w:val="00CD778B"/>
    <w:rsid w:val="00CE0423"/>
    <w:rsid w:val="00CE0DA4"/>
    <w:rsid w:val="00CE17AE"/>
    <w:rsid w:val="00CE1DFF"/>
    <w:rsid w:val="00CE3D91"/>
    <w:rsid w:val="00CE4697"/>
    <w:rsid w:val="00CE4814"/>
    <w:rsid w:val="00CE5219"/>
    <w:rsid w:val="00CE546E"/>
    <w:rsid w:val="00CE5F8C"/>
    <w:rsid w:val="00CE6A20"/>
    <w:rsid w:val="00CE7EA0"/>
    <w:rsid w:val="00CF0169"/>
    <w:rsid w:val="00CF0BE1"/>
    <w:rsid w:val="00CF1126"/>
    <w:rsid w:val="00CF127F"/>
    <w:rsid w:val="00CF162C"/>
    <w:rsid w:val="00CF2033"/>
    <w:rsid w:val="00CF20D3"/>
    <w:rsid w:val="00CF2B95"/>
    <w:rsid w:val="00CF354A"/>
    <w:rsid w:val="00CF3567"/>
    <w:rsid w:val="00CF65FD"/>
    <w:rsid w:val="00CF6890"/>
    <w:rsid w:val="00CF69E2"/>
    <w:rsid w:val="00CF6A75"/>
    <w:rsid w:val="00CF7715"/>
    <w:rsid w:val="00CF7856"/>
    <w:rsid w:val="00CF7EBA"/>
    <w:rsid w:val="00D00294"/>
    <w:rsid w:val="00D00E8E"/>
    <w:rsid w:val="00D01D81"/>
    <w:rsid w:val="00D02A3E"/>
    <w:rsid w:val="00D03075"/>
    <w:rsid w:val="00D05319"/>
    <w:rsid w:val="00D070EB"/>
    <w:rsid w:val="00D10FA2"/>
    <w:rsid w:val="00D12D33"/>
    <w:rsid w:val="00D138D9"/>
    <w:rsid w:val="00D1406E"/>
    <w:rsid w:val="00D14DA1"/>
    <w:rsid w:val="00D15B82"/>
    <w:rsid w:val="00D17903"/>
    <w:rsid w:val="00D2066C"/>
    <w:rsid w:val="00D20A93"/>
    <w:rsid w:val="00D2131F"/>
    <w:rsid w:val="00D21E63"/>
    <w:rsid w:val="00D22669"/>
    <w:rsid w:val="00D22817"/>
    <w:rsid w:val="00D232D9"/>
    <w:rsid w:val="00D2456C"/>
    <w:rsid w:val="00D25C32"/>
    <w:rsid w:val="00D26520"/>
    <w:rsid w:val="00D2691E"/>
    <w:rsid w:val="00D3289D"/>
    <w:rsid w:val="00D3368A"/>
    <w:rsid w:val="00D342CC"/>
    <w:rsid w:val="00D34A4C"/>
    <w:rsid w:val="00D36829"/>
    <w:rsid w:val="00D36E21"/>
    <w:rsid w:val="00D37341"/>
    <w:rsid w:val="00D375C3"/>
    <w:rsid w:val="00D37CAD"/>
    <w:rsid w:val="00D41030"/>
    <w:rsid w:val="00D41655"/>
    <w:rsid w:val="00D42E41"/>
    <w:rsid w:val="00D440EA"/>
    <w:rsid w:val="00D45F31"/>
    <w:rsid w:val="00D463BA"/>
    <w:rsid w:val="00D4744A"/>
    <w:rsid w:val="00D505FB"/>
    <w:rsid w:val="00D508F0"/>
    <w:rsid w:val="00D51CB3"/>
    <w:rsid w:val="00D51FB4"/>
    <w:rsid w:val="00D5411A"/>
    <w:rsid w:val="00D542D9"/>
    <w:rsid w:val="00D570D8"/>
    <w:rsid w:val="00D632EF"/>
    <w:rsid w:val="00D635BF"/>
    <w:rsid w:val="00D63E08"/>
    <w:rsid w:val="00D63E29"/>
    <w:rsid w:val="00D65E43"/>
    <w:rsid w:val="00D664BD"/>
    <w:rsid w:val="00D66676"/>
    <w:rsid w:val="00D707BC"/>
    <w:rsid w:val="00D71DC4"/>
    <w:rsid w:val="00D730AC"/>
    <w:rsid w:val="00D734DB"/>
    <w:rsid w:val="00D744CF"/>
    <w:rsid w:val="00D75B46"/>
    <w:rsid w:val="00D76600"/>
    <w:rsid w:val="00D7662A"/>
    <w:rsid w:val="00D76B47"/>
    <w:rsid w:val="00D7747B"/>
    <w:rsid w:val="00D77CCE"/>
    <w:rsid w:val="00D81CD9"/>
    <w:rsid w:val="00D822B1"/>
    <w:rsid w:val="00D83773"/>
    <w:rsid w:val="00D83C39"/>
    <w:rsid w:val="00D83E5D"/>
    <w:rsid w:val="00D852C9"/>
    <w:rsid w:val="00D868EC"/>
    <w:rsid w:val="00D904D1"/>
    <w:rsid w:val="00D9056C"/>
    <w:rsid w:val="00D91057"/>
    <w:rsid w:val="00D91D00"/>
    <w:rsid w:val="00D952CA"/>
    <w:rsid w:val="00D95875"/>
    <w:rsid w:val="00D95B77"/>
    <w:rsid w:val="00D97F49"/>
    <w:rsid w:val="00DA1C16"/>
    <w:rsid w:val="00DA22B3"/>
    <w:rsid w:val="00DA278A"/>
    <w:rsid w:val="00DA2FFC"/>
    <w:rsid w:val="00DA5248"/>
    <w:rsid w:val="00DA65D8"/>
    <w:rsid w:val="00DA716B"/>
    <w:rsid w:val="00DA760F"/>
    <w:rsid w:val="00DB11B3"/>
    <w:rsid w:val="00DB17EE"/>
    <w:rsid w:val="00DB2761"/>
    <w:rsid w:val="00DB2CFA"/>
    <w:rsid w:val="00DB2DF0"/>
    <w:rsid w:val="00DB3763"/>
    <w:rsid w:val="00DB3F9E"/>
    <w:rsid w:val="00DB40C6"/>
    <w:rsid w:val="00DB470D"/>
    <w:rsid w:val="00DB5B35"/>
    <w:rsid w:val="00DB5DF0"/>
    <w:rsid w:val="00DB60FE"/>
    <w:rsid w:val="00DB6ED1"/>
    <w:rsid w:val="00DB7EC0"/>
    <w:rsid w:val="00DB7EF1"/>
    <w:rsid w:val="00DC15E7"/>
    <w:rsid w:val="00DC1BED"/>
    <w:rsid w:val="00DC2661"/>
    <w:rsid w:val="00DC46EF"/>
    <w:rsid w:val="00DC4E5C"/>
    <w:rsid w:val="00DC509C"/>
    <w:rsid w:val="00DC7629"/>
    <w:rsid w:val="00DC7740"/>
    <w:rsid w:val="00DC7ABA"/>
    <w:rsid w:val="00DD0265"/>
    <w:rsid w:val="00DD2B57"/>
    <w:rsid w:val="00DD30DF"/>
    <w:rsid w:val="00DD446D"/>
    <w:rsid w:val="00DD5784"/>
    <w:rsid w:val="00DD5BBE"/>
    <w:rsid w:val="00DD683D"/>
    <w:rsid w:val="00DD7C61"/>
    <w:rsid w:val="00DE2937"/>
    <w:rsid w:val="00DE337A"/>
    <w:rsid w:val="00DE4161"/>
    <w:rsid w:val="00DE4393"/>
    <w:rsid w:val="00DE48BE"/>
    <w:rsid w:val="00DE55DC"/>
    <w:rsid w:val="00DE62DD"/>
    <w:rsid w:val="00DE7C0E"/>
    <w:rsid w:val="00DF12B8"/>
    <w:rsid w:val="00DF1596"/>
    <w:rsid w:val="00DF193C"/>
    <w:rsid w:val="00DF1EB4"/>
    <w:rsid w:val="00DF2090"/>
    <w:rsid w:val="00DF446D"/>
    <w:rsid w:val="00DF48A2"/>
    <w:rsid w:val="00DF4A25"/>
    <w:rsid w:val="00DF52E1"/>
    <w:rsid w:val="00DF57D4"/>
    <w:rsid w:val="00DF5F7C"/>
    <w:rsid w:val="00DF6FF3"/>
    <w:rsid w:val="00DF7295"/>
    <w:rsid w:val="00DF748C"/>
    <w:rsid w:val="00DF748F"/>
    <w:rsid w:val="00E00D45"/>
    <w:rsid w:val="00E01CD6"/>
    <w:rsid w:val="00E020C2"/>
    <w:rsid w:val="00E036D0"/>
    <w:rsid w:val="00E045A4"/>
    <w:rsid w:val="00E04752"/>
    <w:rsid w:val="00E04E03"/>
    <w:rsid w:val="00E04F3C"/>
    <w:rsid w:val="00E054E0"/>
    <w:rsid w:val="00E0604E"/>
    <w:rsid w:val="00E06299"/>
    <w:rsid w:val="00E06C9D"/>
    <w:rsid w:val="00E10F1D"/>
    <w:rsid w:val="00E1150A"/>
    <w:rsid w:val="00E11DC3"/>
    <w:rsid w:val="00E12B0C"/>
    <w:rsid w:val="00E135E4"/>
    <w:rsid w:val="00E13A57"/>
    <w:rsid w:val="00E158EC"/>
    <w:rsid w:val="00E15A06"/>
    <w:rsid w:val="00E20ADB"/>
    <w:rsid w:val="00E20C93"/>
    <w:rsid w:val="00E222B5"/>
    <w:rsid w:val="00E23733"/>
    <w:rsid w:val="00E23D23"/>
    <w:rsid w:val="00E25941"/>
    <w:rsid w:val="00E25FC9"/>
    <w:rsid w:val="00E26933"/>
    <w:rsid w:val="00E26E39"/>
    <w:rsid w:val="00E27DA5"/>
    <w:rsid w:val="00E27E6C"/>
    <w:rsid w:val="00E31089"/>
    <w:rsid w:val="00E333F1"/>
    <w:rsid w:val="00E34D4A"/>
    <w:rsid w:val="00E35E3A"/>
    <w:rsid w:val="00E360BE"/>
    <w:rsid w:val="00E3678D"/>
    <w:rsid w:val="00E370B4"/>
    <w:rsid w:val="00E40FDB"/>
    <w:rsid w:val="00E41852"/>
    <w:rsid w:val="00E424C5"/>
    <w:rsid w:val="00E42804"/>
    <w:rsid w:val="00E43B5A"/>
    <w:rsid w:val="00E43B62"/>
    <w:rsid w:val="00E44422"/>
    <w:rsid w:val="00E44528"/>
    <w:rsid w:val="00E47266"/>
    <w:rsid w:val="00E47FDF"/>
    <w:rsid w:val="00E508A6"/>
    <w:rsid w:val="00E5274B"/>
    <w:rsid w:val="00E53BFC"/>
    <w:rsid w:val="00E54024"/>
    <w:rsid w:val="00E55155"/>
    <w:rsid w:val="00E57081"/>
    <w:rsid w:val="00E60BCB"/>
    <w:rsid w:val="00E60C78"/>
    <w:rsid w:val="00E618BB"/>
    <w:rsid w:val="00E62A3C"/>
    <w:rsid w:val="00E64BBD"/>
    <w:rsid w:val="00E67978"/>
    <w:rsid w:val="00E725A1"/>
    <w:rsid w:val="00E728CE"/>
    <w:rsid w:val="00E72BD9"/>
    <w:rsid w:val="00E73640"/>
    <w:rsid w:val="00E73917"/>
    <w:rsid w:val="00E74B12"/>
    <w:rsid w:val="00E75827"/>
    <w:rsid w:val="00E7608A"/>
    <w:rsid w:val="00E762CF"/>
    <w:rsid w:val="00E76F33"/>
    <w:rsid w:val="00E772B2"/>
    <w:rsid w:val="00E820F3"/>
    <w:rsid w:val="00E8258B"/>
    <w:rsid w:val="00E8613E"/>
    <w:rsid w:val="00E865D3"/>
    <w:rsid w:val="00E86B4A"/>
    <w:rsid w:val="00E86C81"/>
    <w:rsid w:val="00E86D16"/>
    <w:rsid w:val="00E86E37"/>
    <w:rsid w:val="00E87FF0"/>
    <w:rsid w:val="00E9018E"/>
    <w:rsid w:val="00E933FF"/>
    <w:rsid w:val="00E95ED9"/>
    <w:rsid w:val="00E96133"/>
    <w:rsid w:val="00E970AA"/>
    <w:rsid w:val="00E97381"/>
    <w:rsid w:val="00E97FB8"/>
    <w:rsid w:val="00EA00DC"/>
    <w:rsid w:val="00EA0E5F"/>
    <w:rsid w:val="00EA1880"/>
    <w:rsid w:val="00EA1F97"/>
    <w:rsid w:val="00EA213F"/>
    <w:rsid w:val="00EA2EDB"/>
    <w:rsid w:val="00EA3139"/>
    <w:rsid w:val="00EA3EC6"/>
    <w:rsid w:val="00EA51D4"/>
    <w:rsid w:val="00EA575D"/>
    <w:rsid w:val="00EA58FF"/>
    <w:rsid w:val="00EA6438"/>
    <w:rsid w:val="00EB01B9"/>
    <w:rsid w:val="00EB01D7"/>
    <w:rsid w:val="00EB13E6"/>
    <w:rsid w:val="00EB2785"/>
    <w:rsid w:val="00EB313E"/>
    <w:rsid w:val="00EB34D5"/>
    <w:rsid w:val="00EB39C4"/>
    <w:rsid w:val="00EB3B67"/>
    <w:rsid w:val="00EB3FA0"/>
    <w:rsid w:val="00EB41D6"/>
    <w:rsid w:val="00EB4D9A"/>
    <w:rsid w:val="00EB5311"/>
    <w:rsid w:val="00EB670F"/>
    <w:rsid w:val="00EB6857"/>
    <w:rsid w:val="00EB6C14"/>
    <w:rsid w:val="00EC04A6"/>
    <w:rsid w:val="00EC0B9B"/>
    <w:rsid w:val="00EC2612"/>
    <w:rsid w:val="00EC2B1E"/>
    <w:rsid w:val="00EC33EE"/>
    <w:rsid w:val="00EC448B"/>
    <w:rsid w:val="00EC586F"/>
    <w:rsid w:val="00EC68DA"/>
    <w:rsid w:val="00EC6FE1"/>
    <w:rsid w:val="00ED062F"/>
    <w:rsid w:val="00ED168F"/>
    <w:rsid w:val="00ED1950"/>
    <w:rsid w:val="00ED1B7F"/>
    <w:rsid w:val="00ED3D8E"/>
    <w:rsid w:val="00ED4E5A"/>
    <w:rsid w:val="00ED6331"/>
    <w:rsid w:val="00ED63BC"/>
    <w:rsid w:val="00ED6A76"/>
    <w:rsid w:val="00EE13FD"/>
    <w:rsid w:val="00EE46B1"/>
    <w:rsid w:val="00EE475A"/>
    <w:rsid w:val="00EE4D43"/>
    <w:rsid w:val="00EE588A"/>
    <w:rsid w:val="00EE6478"/>
    <w:rsid w:val="00EE655A"/>
    <w:rsid w:val="00EE70F2"/>
    <w:rsid w:val="00EE710B"/>
    <w:rsid w:val="00EE7C4C"/>
    <w:rsid w:val="00EE7D86"/>
    <w:rsid w:val="00EF0B04"/>
    <w:rsid w:val="00EF2A5B"/>
    <w:rsid w:val="00EF2F60"/>
    <w:rsid w:val="00EF314F"/>
    <w:rsid w:val="00EF3F66"/>
    <w:rsid w:val="00EF5425"/>
    <w:rsid w:val="00EF59B6"/>
    <w:rsid w:val="00EF6242"/>
    <w:rsid w:val="00EF788B"/>
    <w:rsid w:val="00EF7F92"/>
    <w:rsid w:val="00F00A74"/>
    <w:rsid w:val="00F017ED"/>
    <w:rsid w:val="00F026D9"/>
    <w:rsid w:val="00F03884"/>
    <w:rsid w:val="00F0403A"/>
    <w:rsid w:val="00F07152"/>
    <w:rsid w:val="00F07CFE"/>
    <w:rsid w:val="00F10A96"/>
    <w:rsid w:val="00F11CEA"/>
    <w:rsid w:val="00F12367"/>
    <w:rsid w:val="00F12746"/>
    <w:rsid w:val="00F12FEE"/>
    <w:rsid w:val="00F14398"/>
    <w:rsid w:val="00F15222"/>
    <w:rsid w:val="00F15EF8"/>
    <w:rsid w:val="00F168C6"/>
    <w:rsid w:val="00F16D12"/>
    <w:rsid w:val="00F17E17"/>
    <w:rsid w:val="00F17F0F"/>
    <w:rsid w:val="00F232D4"/>
    <w:rsid w:val="00F233A9"/>
    <w:rsid w:val="00F2353C"/>
    <w:rsid w:val="00F2449E"/>
    <w:rsid w:val="00F252EA"/>
    <w:rsid w:val="00F26FEB"/>
    <w:rsid w:val="00F2713F"/>
    <w:rsid w:val="00F30016"/>
    <w:rsid w:val="00F316F4"/>
    <w:rsid w:val="00F3198A"/>
    <w:rsid w:val="00F31FCE"/>
    <w:rsid w:val="00F33E93"/>
    <w:rsid w:val="00F3404F"/>
    <w:rsid w:val="00F352FF"/>
    <w:rsid w:val="00F37D47"/>
    <w:rsid w:val="00F37E5E"/>
    <w:rsid w:val="00F40808"/>
    <w:rsid w:val="00F41C63"/>
    <w:rsid w:val="00F42839"/>
    <w:rsid w:val="00F43BF7"/>
    <w:rsid w:val="00F443F6"/>
    <w:rsid w:val="00F44898"/>
    <w:rsid w:val="00F456F9"/>
    <w:rsid w:val="00F45C71"/>
    <w:rsid w:val="00F4797A"/>
    <w:rsid w:val="00F508B5"/>
    <w:rsid w:val="00F50EDF"/>
    <w:rsid w:val="00F5184F"/>
    <w:rsid w:val="00F51912"/>
    <w:rsid w:val="00F51CA3"/>
    <w:rsid w:val="00F51EB0"/>
    <w:rsid w:val="00F5389F"/>
    <w:rsid w:val="00F5478E"/>
    <w:rsid w:val="00F55276"/>
    <w:rsid w:val="00F559F9"/>
    <w:rsid w:val="00F55CB4"/>
    <w:rsid w:val="00F560CB"/>
    <w:rsid w:val="00F579D0"/>
    <w:rsid w:val="00F63222"/>
    <w:rsid w:val="00F647D4"/>
    <w:rsid w:val="00F66026"/>
    <w:rsid w:val="00F7030E"/>
    <w:rsid w:val="00F703AA"/>
    <w:rsid w:val="00F70D0B"/>
    <w:rsid w:val="00F716D7"/>
    <w:rsid w:val="00F726D8"/>
    <w:rsid w:val="00F72984"/>
    <w:rsid w:val="00F72DE7"/>
    <w:rsid w:val="00F744CF"/>
    <w:rsid w:val="00F75200"/>
    <w:rsid w:val="00F7584F"/>
    <w:rsid w:val="00F77938"/>
    <w:rsid w:val="00F803A5"/>
    <w:rsid w:val="00F80A08"/>
    <w:rsid w:val="00F80B4A"/>
    <w:rsid w:val="00F8154D"/>
    <w:rsid w:val="00F82863"/>
    <w:rsid w:val="00F82DB8"/>
    <w:rsid w:val="00F82E6E"/>
    <w:rsid w:val="00F83D9C"/>
    <w:rsid w:val="00F86912"/>
    <w:rsid w:val="00F86922"/>
    <w:rsid w:val="00F86ABB"/>
    <w:rsid w:val="00F90B61"/>
    <w:rsid w:val="00F9125E"/>
    <w:rsid w:val="00F94434"/>
    <w:rsid w:val="00F95E90"/>
    <w:rsid w:val="00F9759D"/>
    <w:rsid w:val="00F97734"/>
    <w:rsid w:val="00F979CB"/>
    <w:rsid w:val="00F97AAD"/>
    <w:rsid w:val="00FA1B7D"/>
    <w:rsid w:val="00FA3081"/>
    <w:rsid w:val="00FA3340"/>
    <w:rsid w:val="00FA3C24"/>
    <w:rsid w:val="00FA508C"/>
    <w:rsid w:val="00FA63C1"/>
    <w:rsid w:val="00FA6A32"/>
    <w:rsid w:val="00FA7C3E"/>
    <w:rsid w:val="00FB02A2"/>
    <w:rsid w:val="00FB04C3"/>
    <w:rsid w:val="00FB0D05"/>
    <w:rsid w:val="00FB0E50"/>
    <w:rsid w:val="00FB103F"/>
    <w:rsid w:val="00FB3245"/>
    <w:rsid w:val="00FB3E03"/>
    <w:rsid w:val="00FB48A8"/>
    <w:rsid w:val="00FB51C7"/>
    <w:rsid w:val="00FB5DC5"/>
    <w:rsid w:val="00FB6D68"/>
    <w:rsid w:val="00FC0054"/>
    <w:rsid w:val="00FC04A9"/>
    <w:rsid w:val="00FC1DB6"/>
    <w:rsid w:val="00FC270C"/>
    <w:rsid w:val="00FC3142"/>
    <w:rsid w:val="00FC37F4"/>
    <w:rsid w:val="00FC4491"/>
    <w:rsid w:val="00FC4857"/>
    <w:rsid w:val="00FC6BA2"/>
    <w:rsid w:val="00FC6F39"/>
    <w:rsid w:val="00FC7F13"/>
    <w:rsid w:val="00FD2810"/>
    <w:rsid w:val="00FD3740"/>
    <w:rsid w:val="00FD396B"/>
    <w:rsid w:val="00FD3ABB"/>
    <w:rsid w:val="00FD4E6F"/>
    <w:rsid w:val="00FD4F44"/>
    <w:rsid w:val="00FD5F94"/>
    <w:rsid w:val="00FD6EE4"/>
    <w:rsid w:val="00FD7311"/>
    <w:rsid w:val="00FD7C37"/>
    <w:rsid w:val="00FD7C85"/>
    <w:rsid w:val="00FE0E99"/>
    <w:rsid w:val="00FE1BB9"/>
    <w:rsid w:val="00FE2579"/>
    <w:rsid w:val="00FE27AB"/>
    <w:rsid w:val="00FE2F94"/>
    <w:rsid w:val="00FE33D5"/>
    <w:rsid w:val="00FF0A57"/>
    <w:rsid w:val="00FF1657"/>
    <w:rsid w:val="00FF16BA"/>
    <w:rsid w:val="00FF19AF"/>
    <w:rsid w:val="00FF2310"/>
    <w:rsid w:val="00FF248C"/>
    <w:rsid w:val="00FF28CF"/>
    <w:rsid w:val="00FF2ACE"/>
    <w:rsid w:val="00FF2F97"/>
    <w:rsid w:val="00FF50A1"/>
    <w:rsid w:val="00FF535B"/>
    <w:rsid w:val="00FF632B"/>
    <w:rsid w:val="00FF75D6"/>
    <w:rsid w:val="00FF7F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C80"/>
  <w15:chartTrackingRefBased/>
  <w15:docId w15:val="{68696F45-2E35-4EBF-AAD3-F8AFEEAD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52E9"/>
    <w:pPr>
      <w:spacing w:after="200" w:line="360" w:lineRule="auto"/>
    </w:pPr>
    <w:rPr>
      <w:rFonts w:ascii="Verdana" w:hAnsi="Verdana"/>
      <w:sz w:val="20"/>
    </w:rPr>
  </w:style>
  <w:style w:type="paragraph" w:styleId="Otsikko1">
    <w:name w:val="heading 1"/>
    <w:basedOn w:val="Normaali"/>
    <w:next w:val="Normaali"/>
    <w:link w:val="Otsikko1Char"/>
    <w:uiPriority w:val="9"/>
    <w:qFormat/>
    <w:rsid w:val="00877812"/>
    <w:pPr>
      <w:keepNext/>
      <w:keepLines/>
      <w:spacing w:before="240" w:after="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030DD"/>
    <w:pPr>
      <w:keepNext/>
      <w:keepLines/>
      <w:spacing w:before="40" w:after="0"/>
      <w:outlineLvl w:val="1"/>
    </w:pPr>
    <w:rPr>
      <w:rFonts w:eastAsiaTheme="majorEastAsia" w:cstheme="majorBidi"/>
      <w:b/>
      <w:sz w:val="24"/>
      <w:szCs w:val="26"/>
    </w:rPr>
  </w:style>
  <w:style w:type="paragraph" w:styleId="Otsikko3">
    <w:name w:val="heading 3"/>
    <w:basedOn w:val="Normaali"/>
    <w:next w:val="Normaali"/>
    <w:link w:val="Otsikko3Char"/>
    <w:uiPriority w:val="9"/>
    <w:unhideWhenUsed/>
    <w:qFormat/>
    <w:rsid w:val="00FF16BA"/>
    <w:pPr>
      <w:keepNext/>
      <w:keepLines/>
      <w:spacing w:before="40" w:after="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F16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16BA"/>
  </w:style>
  <w:style w:type="paragraph" w:styleId="Alatunniste">
    <w:name w:val="footer"/>
    <w:basedOn w:val="Normaali"/>
    <w:link w:val="AlatunnisteChar"/>
    <w:uiPriority w:val="99"/>
    <w:unhideWhenUsed/>
    <w:rsid w:val="00FF16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16BA"/>
  </w:style>
  <w:style w:type="paragraph" w:styleId="Eivli">
    <w:name w:val="No Spacing"/>
    <w:link w:val="EivliChar"/>
    <w:uiPriority w:val="1"/>
    <w:qFormat/>
    <w:rsid w:val="00FF16BA"/>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FF16BA"/>
    <w:rPr>
      <w:rFonts w:eastAsiaTheme="minorEastAsia"/>
      <w:kern w:val="0"/>
      <w:lang w:eastAsia="fi-FI"/>
      <w14:ligatures w14:val="none"/>
    </w:rPr>
  </w:style>
  <w:style w:type="character" w:customStyle="1" w:styleId="Otsikko2Char">
    <w:name w:val="Otsikko 2 Char"/>
    <w:basedOn w:val="Kappaleenoletusfontti"/>
    <w:link w:val="Otsikko2"/>
    <w:uiPriority w:val="9"/>
    <w:rsid w:val="009030DD"/>
    <w:rPr>
      <w:rFonts w:ascii="Verdana" w:eastAsiaTheme="majorEastAsia" w:hAnsi="Verdana" w:cstheme="majorBidi"/>
      <w:b/>
      <w:sz w:val="24"/>
      <w:szCs w:val="26"/>
    </w:rPr>
  </w:style>
  <w:style w:type="character" w:customStyle="1" w:styleId="Otsikko1Char">
    <w:name w:val="Otsikko 1 Char"/>
    <w:basedOn w:val="Kappaleenoletusfontti"/>
    <w:link w:val="Otsikko1"/>
    <w:uiPriority w:val="9"/>
    <w:rsid w:val="00877812"/>
    <w:rPr>
      <w:rFonts w:ascii="Verdana" w:eastAsiaTheme="majorEastAsia" w:hAnsi="Verdana" w:cstheme="majorBidi"/>
      <w:b/>
      <w:sz w:val="28"/>
      <w:szCs w:val="32"/>
    </w:rPr>
  </w:style>
  <w:style w:type="character" w:customStyle="1" w:styleId="Otsikko3Char">
    <w:name w:val="Otsikko 3 Char"/>
    <w:basedOn w:val="Kappaleenoletusfontti"/>
    <w:link w:val="Otsikko3"/>
    <w:uiPriority w:val="9"/>
    <w:rsid w:val="00FF16BA"/>
    <w:rPr>
      <w:rFonts w:ascii="Verdana" w:eastAsiaTheme="majorEastAsia" w:hAnsi="Verdana" w:cstheme="majorBidi"/>
      <w:b/>
      <w:sz w:val="20"/>
      <w:szCs w:val="24"/>
    </w:rPr>
  </w:style>
  <w:style w:type="paragraph" w:styleId="Sisllysluettelonotsikko">
    <w:name w:val="TOC Heading"/>
    <w:basedOn w:val="Otsikko1"/>
    <w:next w:val="Normaali"/>
    <w:uiPriority w:val="39"/>
    <w:unhideWhenUsed/>
    <w:qFormat/>
    <w:rsid w:val="00FF16BA"/>
    <w:pPr>
      <w:outlineLvl w:val="9"/>
    </w:pPr>
    <w:rPr>
      <w:rFonts w:asciiTheme="majorHAnsi" w:hAnsiTheme="majorHAnsi"/>
      <w:b w:val="0"/>
      <w:color w:val="2F5496" w:themeColor="accent1" w:themeShade="BF"/>
      <w:kern w:val="0"/>
      <w:sz w:val="32"/>
      <w:lang w:eastAsia="fi-FI"/>
      <w14:ligatures w14:val="none"/>
    </w:rPr>
  </w:style>
  <w:style w:type="paragraph" w:styleId="Sisluet2">
    <w:name w:val="toc 2"/>
    <w:basedOn w:val="Normaali"/>
    <w:next w:val="Normaali"/>
    <w:autoRedefine/>
    <w:uiPriority w:val="39"/>
    <w:unhideWhenUsed/>
    <w:rsid w:val="00FF16BA"/>
    <w:pPr>
      <w:spacing w:after="100"/>
      <w:ind w:left="200"/>
    </w:pPr>
  </w:style>
  <w:style w:type="paragraph" w:styleId="Sisluet1">
    <w:name w:val="toc 1"/>
    <w:basedOn w:val="Normaali"/>
    <w:next w:val="Normaali"/>
    <w:autoRedefine/>
    <w:uiPriority w:val="39"/>
    <w:unhideWhenUsed/>
    <w:rsid w:val="00C40012"/>
    <w:pPr>
      <w:tabs>
        <w:tab w:val="left" w:pos="1100"/>
        <w:tab w:val="right" w:leader="dot" w:pos="9628"/>
      </w:tabs>
      <w:spacing w:after="100"/>
    </w:pPr>
  </w:style>
  <w:style w:type="paragraph" w:styleId="Sisluet3">
    <w:name w:val="toc 3"/>
    <w:basedOn w:val="Normaali"/>
    <w:next w:val="Normaali"/>
    <w:autoRedefine/>
    <w:uiPriority w:val="39"/>
    <w:unhideWhenUsed/>
    <w:rsid w:val="00FF16BA"/>
    <w:pPr>
      <w:spacing w:after="100"/>
      <w:ind w:left="400"/>
    </w:pPr>
  </w:style>
  <w:style w:type="character" w:styleId="Hyperlinkki">
    <w:name w:val="Hyperlink"/>
    <w:basedOn w:val="Kappaleenoletusfontti"/>
    <w:uiPriority w:val="99"/>
    <w:unhideWhenUsed/>
    <w:rsid w:val="00FF16BA"/>
    <w:rPr>
      <w:color w:val="0563C1" w:themeColor="hyperlink"/>
      <w:u w:val="single"/>
    </w:rPr>
  </w:style>
  <w:style w:type="paragraph" w:styleId="Luettelokappale">
    <w:name w:val="List Paragraph"/>
    <w:basedOn w:val="Normaali"/>
    <w:uiPriority w:val="34"/>
    <w:qFormat/>
    <w:rsid w:val="00FF16BA"/>
    <w:pPr>
      <w:ind w:left="720"/>
      <w:contextualSpacing/>
    </w:pPr>
  </w:style>
  <w:style w:type="paragraph" w:styleId="NormaaliWWW">
    <w:name w:val="Normal (Web)"/>
    <w:basedOn w:val="Normaali"/>
    <w:uiPriority w:val="99"/>
    <w:semiHidden/>
    <w:unhideWhenUsed/>
    <w:rsid w:val="006201D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py">
    <w:name w:val="py"/>
    <w:basedOn w:val="Normaali"/>
    <w:rsid w:val="00D91D00"/>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AvattuHyperlinkki">
    <w:name w:val="FollowedHyperlink"/>
    <w:basedOn w:val="Kappaleenoletusfontti"/>
    <w:uiPriority w:val="99"/>
    <w:semiHidden/>
    <w:unhideWhenUsed/>
    <w:rsid w:val="00121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401">
      <w:bodyDiv w:val="1"/>
      <w:marLeft w:val="0"/>
      <w:marRight w:val="0"/>
      <w:marTop w:val="0"/>
      <w:marBottom w:val="0"/>
      <w:divBdr>
        <w:top w:val="none" w:sz="0" w:space="0" w:color="auto"/>
        <w:left w:val="none" w:sz="0" w:space="0" w:color="auto"/>
        <w:bottom w:val="none" w:sz="0" w:space="0" w:color="auto"/>
        <w:right w:val="none" w:sz="0" w:space="0" w:color="auto"/>
      </w:divBdr>
    </w:div>
    <w:div w:id="489059354">
      <w:bodyDiv w:val="1"/>
      <w:marLeft w:val="0"/>
      <w:marRight w:val="0"/>
      <w:marTop w:val="0"/>
      <w:marBottom w:val="0"/>
      <w:divBdr>
        <w:top w:val="none" w:sz="0" w:space="0" w:color="auto"/>
        <w:left w:val="none" w:sz="0" w:space="0" w:color="auto"/>
        <w:bottom w:val="none" w:sz="0" w:space="0" w:color="auto"/>
        <w:right w:val="none" w:sz="0" w:space="0" w:color="auto"/>
      </w:divBdr>
    </w:div>
    <w:div w:id="661591149">
      <w:bodyDiv w:val="1"/>
      <w:marLeft w:val="0"/>
      <w:marRight w:val="0"/>
      <w:marTop w:val="0"/>
      <w:marBottom w:val="0"/>
      <w:divBdr>
        <w:top w:val="none" w:sz="0" w:space="0" w:color="auto"/>
        <w:left w:val="none" w:sz="0" w:space="0" w:color="auto"/>
        <w:bottom w:val="none" w:sz="0" w:space="0" w:color="auto"/>
        <w:right w:val="none" w:sz="0" w:space="0" w:color="auto"/>
      </w:divBdr>
    </w:div>
    <w:div w:id="765617845">
      <w:bodyDiv w:val="1"/>
      <w:marLeft w:val="0"/>
      <w:marRight w:val="0"/>
      <w:marTop w:val="0"/>
      <w:marBottom w:val="0"/>
      <w:divBdr>
        <w:top w:val="none" w:sz="0" w:space="0" w:color="auto"/>
        <w:left w:val="none" w:sz="0" w:space="0" w:color="auto"/>
        <w:bottom w:val="none" w:sz="0" w:space="0" w:color="auto"/>
        <w:right w:val="none" w:sz="0" w:space="0" w:color="auto"/>
      </w:divBdr>
    </w:div>
    <w:div w:id="788357660">
      <w:bodyDiv w:val="1"/>
      <w:marLeft w:val="0"/>
      <w:marRight w:val="0"/>
      <w:marTop w:val="0"/>
      <w:marBottom w:val="0"/>
      <w:divBdr>
        <w:top w:val="none" w:sz="0" w:space="0" w:color="auto"/>
        <w:left w:val="none" w:sz="0" w:space="0" w:color="auto"/>
        <w:bottom w:val="none" w:sz="0" w:space="0" w:color="auto"/>
        <w:right w:val="none" w:sz="0" w:space="0" w:color="auto"/>
      </w:divBdr>
    </w:div>
    <w:div w:id="1073045274">
      <w:bodyDiv w:val="1"/>
      <w:marLeft w:val="0"/>
      <w:marRight w:val="0"/>
      <w:marTop w:val="0"/>
      <w:marBottom w:val="0"/>
      <w:divBdr>
        <w:top w:val="none" w:sz="0" w:space="0" w:color="auto"/>
        <w:left w:val="none" w:sz="0" w:space="0" w:color="auto"/>
        <w:bottom w:val="none" w:sz="0" w:space="0" w:color="auto"/>
        <w:right w:val="none" w:sz="0" w:space="0" w:color="auto"/>
      </w:divBdr>
    </w:div>
    <w:div w:id="1164398402">
      <w:bodyDiv w:val="1"/>
      <w:marLeft w:val="0"/>
      <w:marRight w:val="0"/>
      <w:marTop w:val="0"/>
      <w:marBottom w:val="0"/>
      <w:divBdr>
        <w:top w:val="none" w:sz="0" w:space="0" w:color="auto"/>
        <w:left w:val="none" w:sz="0" w:space="0" w:color="auto"/>
        <w:bottom w:val="none" w:sz="0" w:space="0" w:color="auto"/>
        <w:right w:val="none" w:sz="0" w:space="0" w:color="auto"/>
      </w:divBdr>
    </w:div>
    <w:div w:id="1225095691">
      <w:bodyDiv w:val="1"/>
      <w:marLeft w:val="0"/>
      <w:marRight w:val="0"/>
      <w:marTop w:val="0"/>
      <w:marBottom w:val="0"/>
      <w:divBdr>
        <w:top w:val="none" w:sz="0" w:space="0" w:color="auto"/>
        <w:left w:val="none" w:sz="0" w:space="0" w:color="auto"/>
        <w:bottom w:val="none" w:sz="0" w:space="0" w:color="auto"/>
        <w:right w:val="none" w:sz="0" w:space="0" w:color="auto"/>
      </w:divBdr>
    </w:div>
    <w:div w:id="1267080674">
      <w:bodyDiv w:val="1"/>
      <w:marLeft w:val="0"/>
      <w:marRight w:val="0"/>
      <w:marTop w:val="0"/>
      <w:marBottom w:val="0"/>
      <w:divBdr>
        <w:top w:val="none" w:sz="0" w:space="0" w:color="auto"/>
        <w:left w:val="none" w:sz="0" w:space="0" w:color="auto"/>
        <w:bottom w:val="none" w:sz="0" w:space="0" w:color="auto"/>
        <w:right w:val="none" w:sz="0" w:space="0" w:color="auto"/>
      </w:divBdr>
    </w:div>
    <w:div w:id="1394157317">
      <w:bodyDiv w:val="1"/>
      <w:marLeft w:val="0"/>
      <w:marRight w:val="0"/>
      <w:marTop w:val="0"/>
      <w:marBottom w:val="0"/>
      <w:divBdr>
        <w:top w:val="none" w:sz="0" w:space="0" w:color="auto"/>
        <w:left w:val="none" w:sz="0" w:space="0" w:color="auto"/>
        <w:bottom w:val="none" w:sz="0" w:space="0" w:color="auto"/>
        <w:right w:val="none" w:sz="0" w:space="0" w:color="auto"/>
      </w:divBdr>
    </w:div>
    <w:div w:id="1409694345">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2054960416">
      <w:bodyDiv w:val="1"/>
      <w:marLeft w:val="0"/>
      <w:marRight w:val="0"/>
      <w:marTop w:val="0"/>
      <w:marBottom w:val="0"/>
      <w:divBdr>
        <w:top w:val="none" w:sz="0" w:space="0" w:color="auto"/>
        <w:left w:val="none" w:sz="0" w:space="0" w:color="auto"/>
        <w:bottom w:val="none" w:sz="0" w:space="0" w:color="auto"/>
        <w:right w:val="none" w:sz="0" w:space="0" w:color="auto"/>
      </w:divBdr>
    </w:div>
    <w:div w:id="20979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6636C9-5A2F-466D-9F70-96C42DC8F1FC}">
  <we:reference id="860dc818-49ee-4d2a-8334-60bebfb19d93"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45E09F685B4B4799FAC6071950EC2A" ma:contentTypeVersion="0" ma:contentTypeDescription="Create a new document." ma:contentTypeScope="" ma:versionID="1a26fe588200d23b75752fc1e89d3a3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3D9C5F6-08DB-4906-B951-7F4B54793FD5}">
  <ds:schemaRefs>
    <ds:schemaRef ds:uri="http://schemas.openxmlformats.org/officeDocument/2006/bibliography"/>
  </ds:schemaRefs>
</ds:datastoreItem>
</file>

<file path=customXml/itemProps2.xml><?xml version="1.0" encoding="utf-8"?>
<ds:datastoreItem xmlns:ds="http://schemas.openxmlformats.org/officeDocument/2006/customXml" ds:itemID="{32F05ED3-DC96-409B-8FDD-E51E5DD31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7BA430-268C-4615-9948-60078C17965C}">
  <ds:schemaRefs>
    <ds:schemaRef ds:uri="http://schemas.microsoft.com/sharepoint/v3/contenttype/forms"/>
  </ds:schemaRefs>
</ds:datastoreItem>
</file>

<file path=customXml/itemProps4.xml><?xml version="1.0" encoding="utf-8"?>
<ds:datastoreItem xmlns:ds="http://schemas.openxmlformats.org/officeDocument/2006/customXml" ds:itemID="{B4212184-FC0A-4E0E-938A-3B75BD29FD10}">
  <ds:schemaRefs>
    <ds:schemaRef ds:uri="http://schemas.microsoft.com/office/2006/metadata/properties"/>
  </ds:schemaRefs>
</ds:datastoreItem>
</file>

<file path=docMetadata/LabelInfo.xml><?xml version="1.0" encoding="utf-8"?>
<clbl:labelList xmlns:clbl="http://schemas.microsoft.com/office/2020/mipLabelMetadata">
  <clbl:label id="{7ccf407a-af7a-4c53-8e36-9389a938dbf4}" enabled="1" method="Privileged" siteId="{a609c794-a48e-43b2-be34-990f3b068db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3386</Words>
  <Characters>27940</Characters>
  <Application>Microsoft Office Word</Application>
  <DocSecurity>0</DocSecurity>
  <Lines>716</Lines>
  <Paragraphs>326</Paragraphs>
  <ScaleCrop>false</ScaleCrop>
  <HeadingPairs>
    <vt:vector size="2" baseType="variant">
      <vt:variant>
        <vt:lpstr>Otsikko</vt:lpstr>
      </vt:variant>
      <vt:variant>
        <vt:i4>1</vt:i4>
      </vt:variant>
    </vt:vector>
  </HeadingPairs>
  <TitlesOfParts>
    <vt:vector size="1" baseType="lpstr">
      <vt:lpstr>X:n seurakunnan/ seurakuntayhtymän hallintosääntö</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X:n seurakunnan/ seurakuntayhtymän hallintosääntö</dc:title>
  <dc:subject>Kirkkovaltuusto / Yhteinen kirkkovaltuusto / Seurakuntaneuvosto on kirkkolain (652/2023) 3 luvun 7 §:n nojalla hyväksynyt seurakunnalle / seurakuntayhtymälle seuraavan hallintosäännön x.x.2023.</dc:subject>
  <dc:creator>Pihlaja Pirjo</dc:creator>
  <cp:lastModifiedBy>Wilskman Juho</cp:lastModifiedBy>
  <cp:revision>2</cp:revision>
  <cp:lastPrinted>2023-08-13T08:20:00Z</cp:lastPrinted>
  <dcterms:created xsi:type="dcterms:W3CDTF">2026-06-09T12:07:00Z</dcterms:created>
  <dcterms:modified xsi:type="dcterms:W3CDTF">2026-06-09T12:07:00Z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0x010100B045E09F685B4B4799FAC6071950EC2A</vt:lpwstr>
  </property>
  <property fmtid="{D5CDD505-2E9C-101B-9397-08002B2CF9AE}" pid="3" name="tweb_doc_id">
    <vt:lpwstr>393010</vt:lpwstr>
  </property>
  <property fmtid="{D5CDD505-2E9C-101B-9397-08002B2CF9AE}" pid="4" name="tweb_doc_version">
    <vt:lpwstr>9</vt:lpwstr>
  </property>
  <property fmtid="{D5CDD505-2E9C-101B-9397-08002B2CF9AE}" pid="5" name="tweb_doc_title">
    <vt:lpwstr>A 7 Förvaltningsstadga för Esbo svenska församling,</vt:lpwstr>
  </property>
  <property fmtid="{D5CDD505-2E9C-101B-9397-08002B2CF9AE}" pid="6" name="tweb_doc_typecode">
    <vt:lpwstr>00.01.01.03</vt:lpwstr>
  </property>
  <property fmtid="{D5CDD505-2E9C-101B-9397-08002B2CF9AE}" pid="7" name="tweb_doc_typename">
    <vt:lpwstr>Sääntö</vt:lpwstr>
  </property>
  <property fmtid="{D5CDD505-2E9C-101B-9397-08002B2CF9AE}" pid="8" name="tweb_doc_description">
    <vt:lpwstr>GODKÄND 5.12.2023</vt:lpwstr>
  </property>
  <property fmtid="{D5CDD505-2E9C-101B-9397-08002B2CF9AE}" pid="9" name="tweb_doc_status">
    <vt:lpwstr>Luonnos</vt:lpwstr>
  </property>
  <property fmtid="{D5CDD505-2E9C-101B-9397-08002B2CF9AE}" pid="10" name="tweb_doc_identifier">
    <vt:lpwstr>D/754/00.01.01/2023</vt:lpwstr>
  </property>
  <property fmtid="{D5CDD505-2E9C-101B-9397-08002B2CF9AE}" pid="11" name="tweb_doc_publicityclass">
    <vt:lpwstr/>
  </property>
  <property fmtid="{D5CDD505-2E9C-101B-9397-08002B2CF9AE}" pid="12" name="tweb_doc_securityclass">
    <vt:lpwstr> </vt:lpwstr>
  </property>
  <property fmtid="{D5CDD505-2E9C-101B-9397-08002B2CF9AE}" pid="13" name="tweb_doc_securityreason">
    <vt:lpwstr/>
  </property>
  <property fmtid="{D5CDD505-2E9C-101B-9397-08002B2CF9AE}" pid="14" name="tweb_doc_securityperiod">
    <vt:lpwstr>0</vt:lpwstr>
  </property>
  <property fmtid="{D5CDD505-2E9C-101B-9397-08002B2CF9AE}" pid="15" name="tweb_doc_securityperiodstart">
    <vt:lpwstr/>
  </property>
  <property fmtid="{D5CDD505-2E9C-101B-9397-08002B2CF9AE}" pid="16" name="tweb_doc_securityperiodend">
    <vt:lpwstr/>
  </property>
  <property fmtid="{D5CDD505-2E9C-101B-9397-08002B2CF9AE}" pid="17" name="tweb_doc_owner">
    <vt:lpwstr>Lejonqvist-Jurvanen Nina</vt:lpwstr>
  </property>
  <property fmtid="{D5CDD505-2E9C-101B-9397-08002B2CF9AE}" pid="18" name="tweb_doc_creator">
    <vt:lpwstr>Wilskman Juho-Erik järjestelmänvalvoja</vt:lpwstr>
  </property>
  <property fmtid="{D5CDD505-2E9C-101B-9397-08002B2CF9AE}" pid="19" name="tweb_doc_publisher">
    <vt:lpwstr>Espoon seurakuntayhtymä/Esbo svenska församling/Esbo svenska församling</vt:lpwstr>
  </property>
  <property fmtid="{D5CDD505-2E9C-101B-9397-08002B2CF9AE}" pid="20" name="tweb_doc_contributor">
    <vt:lpwstr/>
  </property>
  <property fmtid="{D5CDD505-2E9C-101B-9397-08002B2CF9AE}" pid="21" name="tweb_doc_fileextension">
    <vt:lpwstr>DOCX</vt:lpwstr>
  </property>
  <property fmtid="{D5CDD505-2E9C-101B-9397-08002B2CF9AE}" pid="22" name="tweb_doc_language">
    <vt:lpwstr>suomi</vt:lpwstr>
  </property>
  <property fmtid="{D5CDD505-2E9C-101B-9397-08002B2CF9AE}" pid="23" name="tweb_doc_created">
    <vt:lpwstr>28.11.2023</vt:lpwstr>
  </property>
  <property fmtid="{D5CDD505-2E9C-101B-9397-08002B2CF9AE}" pid="24" name="tweb_doc_modified">
    <vt:lpwstr>12.03.2025</vt:lpwstr>
  </property>
  <property fmtid="{D5CDD505-2E9C-101B-9397-08002B2CF9AE}" pid="25" name="tweb_doc_available">
    <vt:lpwstr/>
  </property>
  <property fmtid="{D5CDD505-2E9C-101B-9397-08002B2CF9AE}" pid="26" name="tweb_doc_acquired">
    <vt:lpwstr/>
  </property>
  <property fmtid="{D5CDD505-2E9C-101B-9397-08002B2CF9AE}" pid="27" name="tweb_doc_issued">
    <vt:lpwstr/>
  </property>
  <property fmtid="{D5CDD505-2E9C-101B-9397-08002B2CF9AE}" pid="28" name="tweb_doc_accepted">
    <vt:lpwstr/>
  </property>
  <property fmtid="{D5CDD505-2E9C-101B-9397-08002B2CF9AE}" pid="29" name="tweb_doc_validfrom">
    <vt:lpwstr/>
  </property>
  <property fmtid="{D5CDD505-2E9C-101B-9397-08002B2CF9AE}" pid="30" name="tweb_doc_validto">
    <vt:lpwstr/>
  </property>
  <property fmtid="{D5CDD505-2E9C-101B-9397-08002B2CF9AE}" pid="31" name="tweb_doc_protectionclass">
    <vt:lpwstr>Ei suojeluluokiteltu</vt:lpwstr>
  </property>
  <property fmtid="{D5CDD505-2E9C-101B-9397-08002B2CF9AE}" pid="32" name="tweb_doc_retentionperiodstart">
    <vt:lpwstr/>
  </property>
  <property fmtid="{D5CDD505-2E9C-101B-9397-08002B2CF9AE}" pid="33" name="tweb_doc_retentionperiodend">
    <vt:lpwstr/>
  </property>
  <property fmtid="{D5CDD505-2E9C-101B-9397-08002B2CF9AE}" pid="34" name="tweb_doc_storagelocation">
    <vt:lpwstr/>
  </property>
  <property fmtid="{D5CDD505-2E9C-101B-9397-08002B2CF9AE}" pid="35" name="tweb_doc_publicationid">
    <vt:lpwstr/>
  </property>
  <property fmtid="{D5CDD505-2E9C-101B-9397-08002B2CF9AE}" pid="36" name="tweb_doc_copyright">
    <vt:lpwstr/>
  </property>
  <property fmtid="{D5CDD505-2E9C-101B-9397-08002B2CF9AE}" pid="37" name="tweb_doc_decisionnumber">
    <vt:lpwstr/>
  </property>
  <property fmtid="{D5CDD505-2E9C-101B-9397-08002B2CF9AE}" pid="38" name="tweb_doc_decisionyear">
    <vt:lpwstr>0</vt:lpwstr>
  </property>
  <property fmtid="{D5CDD505-2E9C-101B-9397-08002B2CF9AE}" pid="39" name="tweb_doc_xsubjectlist">
    <vt:lpwstr/>
  </property>
  <property fmtid="{D5CDD505-2E9C-101B-9397-08002B2CF9AE}" pid="40" name="tweb_doc_presenter">
    <vt:lpwstr/>
  </property>
  <property fmtid="{D5CDD505-2E9C-101B-9397-08002B2CF9AE}" pid="41" name="tweb_doc_solver">
    <vt:lpwstr/>
  </property>
  <property fmtid="{D5CDD505-2E9C-101B-9397-08002B2CF9AE}" pid="42" name="tweb_doc_otherid">
    <vt:lpwstr/>
  </property>
  <property fmtid="{D5CDD505-2E9C-101B-9397-08002B2CF9AE}" pid="43" name="tweb_doc_deadline">
    <vt:lpwstr/>
  </property>
  <property fmtid="{D5CDD505-2E9C-101B-9397-08002B2CF9AE}" pid="44" name="tweb_doc_mamiversion">
    <vt:lpwstr>1.1</vt:lpwstr>
  </property>
  <property fmtid="{D5CDD505-2E9C-101B-9397-08002B2CF9AE}" pid="45" name="tweb_doc_alternativetitle">
    <vt:lpwstr/>
  </property>
  <property fmtid="{D5CDD505-2E9C-101B-9397-08002B2CF9AE}" pid="46" name="tweb_doc_notificationperiodstart">
    <vt:lpwstr/>
  </property>
  <property fmtid="{D5CDD505-2E9C-101B-9397-08002B2CF9AE}" pid="47" name="tweb_doc_notificationperiodend">
    <vt:lpwstr/>
  </property>
  <property fmtid="{D5CDD505-2E9C-101B-9397-08002B2CF9AE}" pid="48" name="tweb_doc_xfilekey">
    <vt:lpwstr>e5d5a2afea7185669ec7e6f33b4936b</vt:lpwstr>
  </property>
  <property fmtid="{D5CDD505-2E9C-101B-9397-08002B2CF9AE}" pid="49" name="tweb_doc_atts">
    <vt:lpwstr/>
  </property>
  <property fmtid="{D5CDD505-2E9C-101B-9397-08002B2CF9AE}" pid="50" name="tweb_doc_eoperators">
    <vt:lpwstr/>
  </property>
  <property fmtid="{D5CDD505-2E9C-101B-9397-08002B2CF9AE}" pid="51" name="tweb_item_title">
    <vt:lpwstr>Förvaltningsstadga för Esbo svenska församling</vt:lpwstr>
  </property>
  <property fmtid="{D5CDD505-2E9C-101B-9397-08002B2CF9AE}" pid="52" name="tweb_user_name">
    <vt:lpwstr>Wilskman Juho-Erik järjestelmänvalvoja</vt:lpwstr>
  </property>
  <property fmtid="{D5CDD505-2E9C-101B-9397-08002B2CF9AE}" pid="53" name="tweb_user_surname">
    <vt:lpwstr/>
  </property>
  <property fmtid="{D5CDD505-2E9C-101B-9397-08002B2CF9AE}" pid="54" name="tweb_user_givenname">
    <vt:lpwstr/>
  </property>
  <property fmtid="{D5CDD505-2E9C-101B-9397-08002B2CF9AE}" pid="55" name="tweb_user_title">
    <vt:lpwstr/>
  </property>
  <property fmtid="{D5CDD505-2E9C-101B-9397-08002B2CF9AE}" pid="56" name="tweb_user_telephonenumber">
    <vt:lpwstr/>
  </property>
  <property fmtid="{D5CDD505-2E9C-101B-9397-08002B2CF9AE}" pid="57" name="tweb_user_facsimiletelephonenumber">
    <vt:lpwstr/>
  </property>
  <property fmtid="{D5CDD505-2E9C-101B-9397-08002B2CF9AE}" pid="58" name="tweb_user_rfc822mailbox">
    <vt:lpwstr/>
  </property>
  <property fmtid="{D5CDD505-2E9C-101B-9397-08002B2CF9AE}" pid="59" name="tweb_user_roomnumber">
    <vt:lpwstr/>
  </property>
  <property fmtid="{D5CDD505-2E9C-101B-9397-08002B2CF9AE}" pid="60" name="tweb_user_organization">
    <vt:lpwstr>Espoon seurakuntayhtymä/yhtymävirasto</vt:lpwstr>
  </property>
  <property fmtid="{D5CDD505-2E9C-101B-9397-08002B2CF9AE}" pid="61" name="tweb_user_department">
    <vt:lpwstr/>
  </property>
  <property fmtid="{D5CDD505-2E9C-101B-9397-08002B2CF9AE}" pid="62" name="tweb_user_group">
    <vt:lpwstr/>
  </property>
  <property fmtid="{D5CDD505-2E9C-101B-9397-08002B2CF9AE}" pid="63" name="tweb_user_postaladdress">
    <vt:lpwstr/>
  </property>
  <property fmtid="{D5CDD505-2E9C-101B-9397-08002B2CF9AE}" pid="64" name="tweb_user_postalcode">
    <vt:lpwstr/>
  </property>
  <property fmtid="{D5CDD505-2E9C-101B-9397-08002B2CF9AE}" pid="65" name="editKey">
    <vt:lpwstr>e5d5a2afea7185669ec7e6f33b4936b</vt:lpwstr>
  </property>
</Properties>
</file>